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ECAB1C7" w14:textId="77777777" w:rsidR="00342FC5" w:rsidRPr="00660A9E" w:rsidRDefault="00342FC5" w:rsidP="00342FC5">
      <w:pPr>
        <w:spacing w:line="480" w:lineRule="exact"/>
        <w:jc w:val="center"/>
        <w:rPr>
          <w:rFonts w:ascii="Palatino Linotype" w:hAnsi="Palatino Linotype"/>
          <w:b/>
          <w:bCs/>
          <w:smallCaps/>
          <w:spacing w:val="40"/>
          <w:sz w:val="32"/>
          <w:szCs w:val="32"/>
          <w:lang w:val="it-IT"/>
        </w:rPr>
      </w:pPr>
    </w:p>
    <w:p w14:paraId="5112FD07" w14:textId="77777777" w:rsidR="00342FC5" w:rsidRPr="004E51A7" w:rsidRDefault="00342FC5" w:rsidP="00342FC5">
      <w:pPr>
        <w:spacing w:line="480" w:lineRule="exact"/>
        <w:jc w:val="center"/>
        <w:rPr>
          <w:rFonts w:ascii="Palatino Linotype" w:hAnsi="Palatino Linotype"/>
          <w:b/>
          <w:bCs/>
          <w:smallCaps/>
          <w:spacing w:val="40"/>
          <w:sz w:val="32"/>
          <w:szCs w:val="32"/>
        </w:rPr>
      </w:pPr>
      <w:r w:rsidRPr="004E51A7">
        <w:rPr>
          <w:rFonts w:ascii="Palatino Linotype" w:hAnsi="Palatino Linotype"/>
          <w:b/>
          <w:bCs/>
          <w:smallCaps/>
          <w:spacing w:val="40"/>
          <w:sz w:val="32"/>
          <w:szCs w:val="32"/>
        </w:rPr>
        <w:t>Gerd Grün</w:t>
      </w:r>
    </w:p>
    <w:p w14:paraId="6081D84C" w14:textId="77777777" w:rsidR="00342FC5" w:rsidRPr="004E51A7" w:rsidRDefault="00342FC5" w:rsidP="00342FC5">
      <w:pPr>
        <w:jc w:val="center"/>
        <w:rPr>
          <w:rFonts w:ascii="Palatino Linotype" w:hAnsi="Palatino Linotype"/>
          <w:b/>
          <w:sz w:val="32"/>
          <w:szCs w:val="32"/>
        </w:rPr>
      </w:pPr>
    </w:p>
    <w:p w14:paraId="7053C4E2" w14:textId="77777777" w:rsidR="00342FC5" w:rsidRPr="004E51A7" w:rsidRDefault="00342FC5" w:rsidP="00342FC5">
      <w:pPr>
        <w:jc w:val="center"/>
        <w:rPr>
          <w:rFonts w:ascii="Palatino Linotype" w:hAnsi="Palatino Linotype"/>
          <w:b/>
          <w:sz w:val="32"/>
          <w:szCs w:val="32"/>
        </w:rPr>
      </w:pPr>
    </w:p>
    <w:p w14:paraId="58B4F3CF" w14:textId="77777777" w:rsidR="00342FC5" w:rsidRPr="004E51A7" w:rsidRDefault="00342FC5" w:rsidP="00342FC5">
      <w:pPr>
        <w:jc w:val="center"/>
        <w:rPr>
          <w:rFonts w:ascii="Palatino Linotype" w:hAnsi="Palatino Linotype"/>
          <w:b/>
          <w:sz w:val="32"/>
          <w:szCs w:val="32"/>
        </w:rPr>
      </w:pPr>
    </w:p>
    <w:p w14:paraId="30FA20A5" w14:textId="77777777" w:rsidR="00342FC5" w:rsidRPr="00660A9E" w:rsidRDefault="00342FC5" w:rsidP="00342FC5">
      <w:pPr>
        <w:jc w:val="center"/>
        <w:rPr>
          <w:rFonts w:ascii="Palatino Linotype" w:hAnsi="Palatino Linotype"/>
          <w:b/>
          <w:smallCaps/>
          <w:color w:val="000000"/>
          <w:sz w:val="32"/>
          <w:szCs w:val="32"/>
        </w:rPr>
      </w:pPr>
    </w:p>
    <w:p w14:paraId="06C3289F" w14:textId="7722006A" w:rsidR="00342FC5" w:rsidRPr="00660A9E" w:rsidRDefault="00342FC5" w:rsidP="00342FC5">
      <w:pPr>
        <w:jc w:val="center"/>
        <w:rPr>
          <w:rFonts w:ascii="Palatino Linotype" w:hAnsi="Palatino Linotype"/>
          <w:b/>
          <w:smallCaps/>
          <w:color w:val="000000"/>
          <w:sz w:val="32"/>
          <w:szCs w:val="32"/>
        </w:rPr>
      </w:pPr>
    </w:p>
    <w:p w14:paraId="1ADED04C" w14:textId="402663AF" w:rsidR="00342FC5" w:rsidRDefault="00590EC8" w:rsidP="00342FC5">
      <w:pPr>
        <w:jc w:val="center"/>
        <w:rPr>
          <w:rFonts w:ascii="Palatino Linotype" w:hAnsi="Palatino Linotype"/>
          <w:b/>
          <w:smallCaps/>
          <w:color w:val="000000"/>
          <w:sz w:val="32"/>
          <w:szCs w:val="32"/>
        </w:rPr>
      </w:pPr>
      <w:r>
        <w:rPr>
          <w:rFonts w:ascii="Palatino Linotype" w:hAnsi="Palatino Linotype"/>
          <w:b/>
          <w:smallCaps/>
          <w:color w:val="000000"/>
          <w:sz w:val="32"/>
          <w:szCs w:val="32"/>
        </w:rPr>
        <w:t>Eliomys quercinus</w:t>
      </w:r>
    </w:p>
    <w:p w14:paraId="13DE5904" w14:textId="77777777" w:rsidR="00342FC5" w:rsidRPr="00660A9E" w:rsidRDefault="00342FC5" w:rsidP="00342FC5">
      <w:pPr>
        <w:jc w:val="center"/>
        <w:rPr>
          <w:rFonts w:ascii="Palatino Linotype" w:hAnsi="Palatino Linotype"/>
          <w:b/>
          <w:smallCaps/>
          <w:color w:val="000000"/>
          <w:sz w:val="32"/>
          <w:szCs w:val="32"/>
        </w:rPr>
      </w:pPr>
    </w:p>
    <w:p w14:paraId="70E9B2FF" w14:textId="065D911F" w:rsidR="00342FC5" w:rsidRPr="00660A9E" w:rsidRDefault="00590EC8" w:rsidP="00342FC5">
      <w:pPr>
        <w:jc w:val="center"/>
        <w:rPr>
          <w:rFonts w:ascii="Palatino Linotype" w:hAnsi="Palatino Linotype"/>
          <w:b/>
          <w:smallCaps/>
          <w:color w:val="000000"/>
          <w:sz w:val="32"/>
          <w:szCs w:val="32"/>
        </w:rPr>
      </w:pPr>
      <w:r>
        <w:rPr>
          <w:rFonts w:ascii="Palatino Linotype" w:hAnsi="Palatino Linotype"/>
          <w:b/>
          <w:smallCaps/>
          <w:color w:val="000000"/>
          <w:sz w:val="32"/>
          <w:szCs w:val="32"/>
        </w:rPr>
        <w:t>Gartenschläfer</w:t>
      </w:r>
    </w:p>
    <w:p w14:paraId="5084D41A" w14:textId="77777777" w:rsidR="00342FC5" w:rsidRPr="00660A9E" w:rsidRDefault="00342FC5" w:rsidP="00342FC5">
      <w:pPr>
        <w:jc w:val="center"/>
        <w:rPr>
          <w:rFonts w:ascii="Palatino Linotype" w:hAnsi="Palatino Linotype"/>
          <w:b/>
          <w:smallCaps/>
          <w:color w:val="000000"/>
          <w:sz w:val="32"/>
          <w:szCs w:val="32"/>
        </w:rPr>
      </w:pPr>
    </w:p>
    <w:p w14:paraId="12C9BFD7" w14:textId="4853B791" w:rsidR="00342FC5" w:rsidRDefault="00342FC5" w:rsidP="00342FC5">
      <w:pPr>
        <w:jc w:val="center"/>
        <w:rPr>
          <w:rFonts w:ascii="Palatino Linotype" w:hAnsi="Palatino Linotype"/>
          <w:b/>
          <w:smallCaps/>
          <w:color w:val="000000"/>
          <w:sz w:val="32"/>
          <w:szCs w:val="32"/>
        </w:rPr>
      </w:pPr>
    </w:p>
    <w:p w14:paraId="4EB6064C" w14:textId="381C7C88" w:rsidR="00CE2CBF" w:rsidRDefault="00CE2CBF" w:rsidP="00342FC5">
      <w:pPr>
        <w:jc w:val="center"/>
        <w:rPr>
          <w:rFonts w:ascii="Palatino Linotype" w:hAnsi="Palatino Linotype"/>
          <w:b/>
          <w:smallCaps/>
          <w:color w:val="000000"/>
          <w:sz w:val="32"/>
          <w:szCs w:val="32"/>
        </w:rPr>
      </w:pPr>
    </w:p>
    <w:p w14:paraId="37E24EF7" w14:textId="7FFC203C" w:rsidR="00CE2CBF" w:rsidRDefault="00CE2CBF" w:rsidP="00342FC5">
      <w:pPr>
        <w:jc w:val="center"/>
        <w:rPr>
          <w:rFonts w:ascii="Palatino Linotype" w:hAnsi="Palatino Linotype"/>
          <w:b/>
          <w:smallCaps/>
          <w:color w:val="000000"/>
          <w:sz w:val="32"/>
          <w:szCs w:val="32"/>
        </w:rPr>
      </w:pPr>
    </w:p>
    <w:p w14:paraId="066D9B15" w14:textId="77777777" w:rsidR="00CE2CBF" w:rsidRPr="00660A9E" w:rsidRDefault="00CE2CBF" w:rsidP="00342FC5">
      <w:pPr>
        <w:jc w:val="center"/>
        <w:rPr>
          <w:rFonts w:ascii="Palatino Linotype" w:hAnsi="Palatino Linotype"/>
          <w:b/>
          <w:smallCaps/>
          <w:color w:val="000000"/>
          <w:sz w:val="32"/>
          <w:szCs w:val="32"/>
        </w:rPr>
      </w:pPr>
    </w:p>
    <w:p w14:paraId="60D15F24" w14:textId="77777777" w:rsidR="00342FC5" w:rsidRPr="00660A9E" w:rsidRDefault="00342FC5" w:rsidP="00342FC5">
      <w:pPr>
        <w:jc w:val="center"/>
        <w:rPr>
          <w:rFonts w:ascii="Palatino Linotype" w:hAnsi="Palatino Linotype"/>
          <w:b/>
          <w:smallCaps/>
          <w:color w:val="000000"/>
          <w:sz w:val="32"/>
          <w:szCs w:val="32"/>
        </w:rPr>
      </w:pPr>
    </w:p>
    <w:p w14:paraId="5B3BBF38" w14:textId="35E31CB7" w:rsidR="00342FC5" w:rsidRDefault="00342FC5" w:rsidP="00342FC5">
      <w:pPr>
        <w:jc w:val="center"/>
        <w:rPr>
          <w:rFonts w:ascii="Palatino Linotype" w:hAnsi="Palatino Linotype"/>
          <w:b/>
          <w:smallCaps/>
          <w:color w:val="000000"/>
          <w:sz w:val="32"/>
          <w:szCs w:val="32"/>
        </w:rPr>
      </w:pPr>
    </w:p>
    <w:p w14:paraId="64D17923" w14:textId="532119B1" w:rsidR="00CE2CBF" w:rsidRDefault="00CE2CBF" w:rsidP="00342FC5">
      <w:pPr>
        <w:jc w:val="center"/>
        <w:rPr>
          <w:rFonts w:ascii="Palatino Linotype" w:hAnsi="Palatino Linotype"/>
          <w:b/>
          <w:smallCaps/>
          <w:color w:val="000000"/>
          <w:sz w:val="32"/>
          <w:szCs w:val="32"/>
        </w:rPr>
      </w:pPr>
    </w:p>
    <w:p w14:paraId="37E37D4F" w14:textId="2D4B09A8" w:rsidR="00CE2CBF" w:rsidRDefault="00CE2CBF" w:rsidP="00342FC5">
      <w:pPr>
        <w:jc w:val="center"/>
        <w:rPr>
          <w:rFonts w:ascii="Palatino Linotype" w:hAnsi="Palatino Linotype"/>
          <w:b/>
          <w:smallCaps/>
          <w:color w:val="000000"/>
          <w:sz w:val="32"/>
          <w:szCs w:val="32"/>
        </w:rPr>
      </w:pPr>
    </w:p>
    <w:p w14:paraId="32BE3039" w14:textId="454CCB68" w:rsidR="00CE2CBF" w:rsidRDefault="00CE2CBF" w:rsidP="00342FC5">
      <w:pPr>
        <w:jc w:val="center"/>
        <w:rPr>
          <w:rFonts w:ascii="Palatino Linotype" w:hAnsi="Palatino Linotype"/>
          <w:b/>
          <w:smallCaps/>
          <w:color w:val="000000"/>
          <w:sz w:val="32"/>
          <w:szCs w:val="32"/>
        </w:rPr>
      </w:pPr>
    </w:p>
    <w:p w14:paraId="2E24204F" w14:textId="3AF85423" w:rsidR="00CE2CBF" w:rsidRDefault="00CE2CBF" w:rsidP="00342FC5">
      <w:pPr>
        <w:jc w:val="center"/>
        <w:rPr>
          <w:rFonts w:ascii="Palatino Linotype" w:hAnsi="Palatino Linotype"/>
          <w:b/>
          <w:smallCaps/>
          <w:color w:val="000000"/>
          <w:sz w:val="32"/>
          <w:szCs w:val="32"/>
        </w:rPr>
      </w:pPr>
    </w:p>
    <w:p w14:paraId="63C08998" w14:textId="6C6B85FA" w:rsidR="00CE2CBF" w:rsidRDefault="00CE2CBF" w:rsidP="00342FC5">
      <w:pPr>
        <w:jc w:val="center"/>
        <w:rPr>
          <w:rFonts w:ascii="Palatino Linotype" w:hAnsi="Palatino Linotype"/>
          <w:b/>
          <w:smallCaps/>
          <w:color w:val="000000"/>
          <w:sz w:val="32"/>
          <w:szCs w:val="32"/>
        </w:rPr>
      </w:pPr>
    </w:p>
    <w:p w14:paraId="73FFA807" w14:textId="31DDF713" w:rsidR="00CE2CBF" w:rsidRDefault="00CE2CBF" w:rsidP="00342FC5">
      <w:pPr>
        <w:jc w:val="center"/>
        <w:rPr>
          <w:rFonts w:ascii="Palatino Linotype" w:hAnsi="Palatino Linotype"/>
          <w:b/>
          <w:smallCaps/>
          <w:color w:val="000000"/>
          <w:sz w:val="32"/>
          <w:szCs w:val="32"/>
        </w:rPr>
      </w:pPr>
    </w:p>
    <w:p w14:paraId="316034ED" w14:textId="77777777" w:rsidR="00CE2CBF" w:rsidRPr="00660A9E" w:rsidRDefault="00CE2CBF" w:rsidP="00342FC5">
      <w:pPr>
        <w:jc w:val="center"/>
        <w:rPr>
          <w:rFonts w:ascii="Palatino Linotype" w:hAnsi="Palatino Linotype"/>
          <w:b/>
          <w:smallCaps/>
          <w:color w:val="000000"/>
          <w:sz w:val="32"/>
          <w:szCs w:val="32"/>
        </w:rPr>
      </w:pPr>
    </w:p>
    <w:p w14:paraId="1E23AAB3" w14:textId="77777777" w:rsidR="00342FC5" w:rsidRPr="00660A9E" w:rsidRDefault="00342FC5" w:rsidP="00342FC5">
      <w:pPr>
        <w:jc w:val="center"/>
        <w:rPr>
          <w:rFonts w:ascii="Palatino Linotype" w:hAnsi="Palatino Linotype"/>
          <w:b/>
          <w:smallCaps/>
          <w:color w:val="000000"/>
          <w:sz w:val="32"/>
          <w:szCs w:val="32"/>
        </w:rPr>
      </w:pPr>
    </w:p>
    <w:p w14:paraId="59586952" w14:textId="77777777" w:rsidR="00342FC5" w:rsidRDefault="00342FC5" w:rsidP="00342FC5">
      <w:pPr>
        <w:jc w:val="center"/>
        <w:rPr>
          <w:rFonts w:ascii="Palatino Linotype" w:hAnsi="Palatino Linotype"/>
          <w:b/>
          <w:bCs/>
          <w:smallCaps/>
          <w:sz w:val="32"/>
          <w:szCs w:val="32"/>
        </w:rPr>
      </w:pPr>
    </w:p>
    <w:p w14:paraId="2FCD55E4" w14:textId="77777777" w:rsidR="00342FC5" w:rsidRDefault="00342FC5" w:rsidP="00342FC5">
      <w:pPr>
        <w:jc w:val="center"/>
        <w:rPr>
          <w:rFonts w:ascii="Palatino Linotype" w:hAnsi="Palatino Linotype"/>
          <w:b/>
          <w:bCs/>
          <w:smallCaps/>
          <w:sz w:val="32"/>
          <w:szCs w:val="32"/>
        </w:rPr>
      </w:pPr>
    </w:p>
    <w:p w14:paraId="7364E344" w14:textId="77777777" w:rsidR="00342FC5" w:rsidRDefault="00342FC5" w:rsidP="00342FC5">
      <w:pPr>
        <w:jc w:val="center"/>
        <w:rPr>
          <w:rFonts w:ascii="Palatino Linotype" w:hAnsi="Palatino Linotype"/>
          <w:b/>
          <w:bCs/>
          <w:smallCaps/>
          <w:sz w:val="32"/>
          <w:szCs w:val="32"/>
        </w:rPr>
      </w:pPr>
      <w:r w:rsidRPr="00660A9E">
        <w:rPr>
          <w:rFonts w:ascii="Palatino Linotype" w:hAnsi="Palatino Linotype"/>
          <w:b/>
          <w:bCs/>
          <w:smallCaps/>
          <w:sz w:val="32"/>
          <w:szCs w:val="32"/>
        </w:rPr>
        <w:t>20</w:t>
      </w:r>
      <w:r>
        <w:rPr>
          <w:rFonts w:ascii="Palatino Linotype" w:hAnsi="Palatino Linotype"/>
          <w:b/>
          <w:bCs/>
          <w:smallCaps/>
          <w:sz w:val="32"/>
          <w:szCs w:val="32"/>
        </w:rPr>
        <w:t>22</w:t>
      </w:r>
    </w:p>
    <w:p w14:paraId="006FA6F0" w14:textId="77777777" w:rsidR="00342FC5" w:rsidRDefault="00342FC5" w:rsidP="00342FC5">
      <w:pPr>
        <w:jc w:val="center"/>
        <w:rPr>
          <w:rFonts w:ascii="Palatino Linotype" w:hAnsi="Palatino Linotype"/>
          <w:b/>
          <w:bCs/>
          <w:smallCaps/>
          <w:sz w:val="32"/>
          <w:szCs w:val="32"/>
        </w:rPr>
      </w:pPr>
    </w:p>
    <w:p w14:paraId="685745EA" w14:textId="698AEEF3" w:rsidR="00342FC5" w:rsidRDefault="00342FC5" w:rsidP="00342FC5">
      <w:pPr>
        <w:spacing w:after="160" w:line="259" w:lineRule="auto"/>
        <w:rPr>
          <w:rFonts w:ascii="Book Antiqua" w:hAnsi="Book Antiqua" w:cs="Tahoma"/>
          <w:sz w:val="22"/>
          <w:szCs w:val="22"/>
        </w:rPr>
        <w:sectPr w:rsidR="00342FC5" w:rsidSect="005618F9">
          <w:pgSz w:w="11907" w:h="16840" w:code="9"/>
          <w:pgMar w:top="1985" w:right="1418" w:bottom="1701" w:left="1418" w:header="708" w:footer="708" w:gutter="0"/>
          <w:cols w:space="708"/>
          <w:docGrid w:linePitch="360"/>
        </w:sectPr>
      </w:pPr>
      <w:r>
        <w:rPr>
          <w:rFonts w:ascii="Book Antiqua" w:hAnsi="Book Antiqua" w:cs="Tahoma"/>
          <w:bCs/>
        </w:rPr>
        <w:br w:type="page"/>
      </w:r>
    </w:p>
    <w:p w14:paraId="1C5ACEA3" w14:textId="2202AEF7" w:rsidR="00777DD1" w:rsidRPr="00342FC5" w:rsidRDefault="00777DD1" w:rsidP="00606CCC">
      <w:pPr>
        <w:pStyle w:val="berschrift1"/>
        <w:pBdr>
          <w:bottom w:val="single" w:sz="4" w:space="1" w:color="auto"/>
        </w:pBdr>
        <w:spacing w:before="0" w:beforeAutospacing="0" w:after="0" w:afterAutospacing="0" w:line="240" w:lineRule="exact"/>
        <w:ind w:right="57"/>
        <w:rPr>
          <w:rFonts w:ascii="Book Antiqua" w:hAnsi="Book Antiqua" w:cs="Tahoma"/>
          <w:b w:val="0"/>
          <w:bCs w:val="0"/>
          <w:sz w:val="28"/>
          <w:szCs w:val="28"/>
        </w:rPr>
      </w:pPr>
      <w:r w:rsidRPr="00342FC5">
        <w:rPr>
          <w:rFonts w:ascii="Book Antiqua" w:hAnsi="Book Antiqua" w:cs="Tahoma"/>
          <w:b w:val="0"/>
          <w:bCs w:val="0"/>
          <w:sz w:val="28"/>
          <w:szCs w:val="28"/>
        </w:rPr>
        <w:lastRenderedPageBreak/>
        <w:t>Eliomys quercinus Gartenschläfer</w:t>
      </w:r>
    </w:p>
    <w:p w14:paraId="62B5F27E" w14:textId="77777777" w:rsidR="00777DD1" w:rsidRPr="00DF7E5C" w:rsidRDefault="00777DD1" w:rsidP="00777DD1">
      <w:pPr>
        <w:ind w:right="57"/>
        <w:rPr>
          <w:rFonts w:ascii="Book Antiqua" w:hAnsi="Book Antiqua" w:cs="Tahoma"/>
          <w:sz w:val="22"/>
          <w:szCs w:val="22"/>
        </w:rPr>
      </w:pPr>
    </w:p>
    <w:tbl>
      <w:tblPr>
        <w:tblW w:w="0" w:type="auto"/>
        <w:tblCellMar>
          <w:left w:w="70" w:type="dxa"/>
          <w:right w:w="70" w:type="dxa"/>
        </w:tblCellMar>
        <w:tblLook w:val="0000" w:firstRow="0" w:lastRow="0" w:firstColumn="0" w:lastColumn="0" w:noHBand="0" w:noVBand="0"/>
      </w:tblPr>
      <w:tblGrid>
        <w:gridCol w:w="1913"/>
        <w:gridCol w:w="1623"/>
        <w:gridCol w:w="1706"/>
      </w:tblGrid>
      <w:tr w:rsidR="00DF7E5C" w:rsidRPr="00DF7E5C" w14:paraId="4097AF69" w14:textId="77777777" w:rsidTr="004116D5">
        <w:tc>
          <w:tcPr>
            <w:tcW w:w="1913" w:type="dxa"/>
          </w:tcPr>
          <w:p w14:paraId="7924BD36" w14:textId="4365BFDC" w:rsidR="00777DD1" w:rsidRPr="004116D5" w:rsidRDefault="00DF7E5C" w:rsidP="004116D5">
            <w:pPr>
              <w:spacing w:after="120" w:line="220" w:lineRule="exact"/>
              <w:ind w:right="57"/>
              <w:rPr>
                <w:rFonts w:ascii="Book Antiqua" w:hAnsi="Book Antiqua" w:cs="Tahoma"/>
                <w:sz w:val="20"/>
                <w:szCs w:val="20"/>
              </w:rPr>
            </w:pPr>
            <w:r w:rsidRPr="00342FC5">
              <w:rPr>
                <w:rFonts w:ascii="Book Antiqua" w:hAnsi="Book Antiqua" w:cs="Tahoma"/>
                <w:sz w:val="20"/>
                <w:szCs w:val="20"/>
                <w:lang w:val="fr-FR"/>
              </w:rPr>
              <w:t xml:space="preserve">e </w:t>
            </w:r>
            <w:r w:rsidR="0090269D" w:rsidRPr="00342FC5">
              <w:rPr>
                <w:rFonts w:ascii="Book Antiqua" w:hAnsi="Book Antiqua" w:cs="Tahoma"/>
                <w:sz w:val="20"/>
                <w:szCs w:val="20"/>
                <w:lang w:val="fr-FR"/>
              </w:rPr>
              <w:t xml:space="preserve"> Garden</w:t>
            </w:r>
            <w:r w:rsidR="004116D5">
              <w:rPr>
                <w:rFonts w:ascii="Book Antiqua" w:hAnsi="Book Antiqua" w:cs="Tahoma"/>
                <w:sz w:val="20"/>
                <w:szCs w:val="20"/>
                <w:lang w:val="fr-FR"/>
              </w:rPr>
              <w:br/>
              <w:t xml:space="preserve">          </w:t>
            </w:r>
            <w:r w:rsidR="0090269D" w:rsidRPr="00342FC5">
              <w:rPr>
                <w:rFonts w:ascii="Book Antiqua" w:hAnsi="Book Antiqua" w:cs="Tahoma"/>
                <w:sz w:val="20"/>
                <w:szCs w:val="20"/>
                <w:lang w:val="fr-FR"/>
              </w:rPr>
              <w:t>Dormouse</w:t>
            </w:r>
          </w:p>
        </w:tc>
        <w:tc>
          <w:tcPr>
            <w:tcW w:w="1623" w:type="dxa"/>
          </w:tcPr>
          <w:p w14:paraId="117BC0F9" w14:textId="60041603" w:rsidR="00777DD1" w:rsidRPr="00342FC5" w:rsidRDefault="00DF7E5C" w:rsidP="00342FC5">
            <w:pPr>
              <w:spacing w:line="220" w:lineRule="exact"/>
              <w:rPr>
                <w:rFonts w:ascii="Book Antiqua" w:hAnsi="Book Antiqua" w:cs="Tahoma"/>
                <w:sz w:val="20"/>
                <w:szCs w:val="20"/>
                <w:lang w:val="fr-FR"/>
              </w:rPr>
            </w:pPr>
            <w:r w:rsidRPr="00342FC5">
              <w:rPr>
                <w:rStyle w:val="st"/>
                <w:rFonts w:ascii="Book Antiqua" w:hAnsi="Book Antiqua" w:cs="Tahoma"/>
                <w:sz w:val="20"/>
                <w:szCs w:val="20"/>
                <w:lang w:val="fr-FR"/>
              </w:rPr>
              <w:t xml:space="preserve">f </w:t>
            </w:r>
            <w:r w:rsidR="004116D5">
              <w:rPr>
                <w:rFonts w:ascii="Book Antiqua" w:hAnsi="Book Antiqua" w:cs="Tahoma"/>
                <w:sz w:val="20"/>
                <w:szCs w:val="20"/>
                <w:lang w:val="fr-FR"/>
              </w:rPr>
              <w:t xml:space="preserve"> Le Lérot</w:t>
            </w:r>
          </w:p>
        </w:tc>
        <w:tc>
          <w:tcPr>
            <w:tcW w:w="1706" w:type="dxa"/>
          </w:tcPr>
          <w:p w14:paraId="53A6C9C7" w14:textId="317E409A" w:rsidR="00777DD1" w:rsidRPr="00342FC5" w:rsidRDefault="00DF7E5C" w:rsidP="004116D5">
            <w:pPr>
              <w:spacing w:line="220" w:lineRule="exact"/>
              <w:ind w:right="57"/>
              <w:rPr>
                <w:rFonts w:ascii="Book Antiqua" w:hAnsi="Book Antiqua" w:cs="Tahoma"/>
                <w:sz w:val="20"/>
                <w:szCs w:val="20"/>
                <w:lang w:val="it-IT"/>
              </w:rPr>
            </w:pPr>
            <w:r w:rsidRPr="00342FC5">
              <w:rPr>
                <w:rStyle w:val="st"/>
                <w:rFonts w:ascii="Book Antiqua" w:hAnsi="Book Antiqua" w:cs="Tahoma"/>
                <w:sz w:val="20"/>
                <w:szCs w:val="20"/>
                <w:lang w:val="it-IT"/>
              </w:rPr>
              <w:t xml:space="preserve">n </w:t>
            </w:r>
            <w:r w:rsidR="00777DD1" w:rsidRPr="00342FC5">
              <w:rPr>
                <w:rStyle w:val="st"/>
                <w:rFonts w:ascii="Book Antiqua" w:hAnsi="Book Antiqua" w:cs="Tahoma"/>
                <w:sz w:val="20"/>
                <w:szCs w:val="20"/>
                <w:lang w:val="it-IT"/>
              </w:rPr>
              <w:t xml:space="preserve"> </w:t>
            </w:r>
            <w:r w:rsidR="004116D5">
              <w:rPr>
                <w:rFonts w:ascii="Book Antiqua" w:hAnsi="Book Antiqua" w:cs="Tahoma"/>
                <w:sz w:val="20"/>
                <w:szCs w:val="20"/>
              </w:rPr>
              <w:t>E</w:t>
            </w:r>
            <w:r w:rsidR="0090269D" w:rsidRPr="00342FC5">
              <w:rPr>
                <w:rFonts w:ascii="Book Antiqua" w:hAnsi="Book Antiqua" w:cs="Tahoma"/>
                <w:sz w:val="20"/>
                <w:szCs w:val="20"/>
              </w:rPr>
              <w:t>ikelmuis</w:t>
            </w:r>
            <w:r w:rsidR="00D607A3" w:rsidRPr="00342FC5">
              <w:rPr>
                <w:rFonts w:ascii="Book Antiqua" w:hAnsi="Book Antiqua" w:cs="Tahoma"/>
                <w:sz w:val="20"/>
                <w:szCs w:val="20"/>
              </w:rPr>
              <w:t xml:space="preserve">, </w:t>
            </w:r>
            <w:r w:rsidR="004116D5">
              <w:rPr>
                <w:rFonts w:ascii="Book Antiqua" w:hAnsi="Book Antiqua" w:cs="Tahoma"/>
                <w:sz w:val="20"/>
                <w:szCs w:val="20"/>
              </w:rPr>
              <w:br/>
              <w:t xml:space="preserve">      T</w:t>
            </w:r>
            <w:r w:rsidR="0090269D" w:rsidRPr="00342FC5">
              <w:rPr>
                <w:rFonts w:ascii="Book Antiqua" w:hAnsi="Book Antiqua" w:cs="Tahoma"/>
                <w:sz w:val="20"/>
                <w:szCs w:val="20"/>
              </w:rPr>
              <w:t>uinslaper</w:t>
            </w:r>
          </w:p>
        </w:tc>
      </w:tr>
      <w:tr w:rsidR="00777DD1" w:rsidRPr="00DF7E5C" w14:paraId="313D400B" w14:textId="77777777" w:rsidTr="004116D5">
        <w:tc>
          <w:tcPr>
            <w:tcW w:w="1913" w:type="dxa"/>
          </w:tcPr>
          <w:p w14:paraId="16311A00" w14:textId="65AFCA6C" w:rsidR="00777DD1" w:rsidRPr="00342FC5" w:rsidRDefault="00E266AD" w:rsidP="00342FC5">
            <w:pPr>
              <w:spacing w:line="220" w:lineRule="exact"/>
              <w:ind w:right="57"/>
              <w:rPr>
                <w:rFonts w:ascii="Book Antiqua" w:hAnsi="Book Antiqua" w:cs="Tahoma"/>
                <w:sz w:val="20"/>
                <w:szCs w:val="20"/>
                <w:lang w:val="it-IT"/>
              </w:rPr>
            </w:pPr>
            <w:r w:rsidRPr="00342FC5">
              <w:rPr>
                <w:rStyle w:val="st"/>
                <w:rFonts w:ascii="Book Antiqua" w:hAnsi="Book Antiqua" w:cs="Tahoma"/>
                <w:sz w:val="20"/>
                <w:szCs w:val="20"/>
                <w:lang w:val="it-IT"/>
              </w:rPr>
              <w:t>sp</w:t>
            </w:r>
            <w:r w:rsidRPr="00342FC5">
              <w:rPr>
                <w:rFonts w:ascii="Book Antiqua" w:hAnsi="Book Antiqua"/>
                <w:sz w:val="20"/>
                <w:szCs w:val="20"/>
              </w:rPr>
              <w:t xml:space="preserve"> </w:t>
            </w:r>
            <w:r w:rsidR="004116D5">
              <w:rPr>
                <w:rStyle w:val="st"/>
                <w:rFonts w:ascii="Book Antiqua" w:hAnsi="Book Antiqua" w:cs="Tahoma"/>
                <w:sz w:val="20"/>
                <w:szCs w:val="20"/>
                <w:lang w:val="it-IT"/>
              </w:rPr>
              <w:t>L</w:t>
            </w:r>
            <w:r w:rsidRPr="00342FC5">
              <w:rPr>
                <w:rStyle w:val="st"/>
                <w:rFonts w:ascii="Book Antiqua" w:hAnsi="Book Antiqua" w:cs="Tahoma"/>
                <w:sz w:val="20"/>
                <w:szCs w:val="20"/>
                <w:lang w:val="it-IT"/>
              </w:rPr>
              <w:t xml:space="preserve">irón careto </w:t>
            </w:r>
            <w:r w:rsidR="00777DD1" w:rsidRPr="00342FC5">
              <w:rPr>
                <w:rStyle w:val="st"/>
                <w:rFonts w:ascii="Book Antiqua" w:hAnsi="Book Antiqua" w:cs="Tahoma"/>
                <w:sz w:val="20"/>
                <w:szCs w:val="20"/>
                <w:lang w:val="it-IT"/>
              </w:rPr>
              <w:t xml:space="preserve"> </w:t>
            </w:r>
          </w:p>
        </w:tc>
        <w:tc>
          <w:tcPr>
            <w:tcW w:w="1623" w:type="dxa"/>
          </w:tcPr>
          <w:p w14:paraId="74BF3715" w14:textId="51C9BD08" w:rsidR="00777DD1" w:rsidRPr="00342FC5" w:rsidRDefault="00DF7E5C" w:rsidP="004116D5">
            <w:pPr>
              <w:spacing w:line="220" w:lineRule="exact"/>
              <w:ind w:right="57"/>
              <w:rPr>
                <w:rFonts w:ascii="Book Antiqua" w:hAnsi="Book Antiqua" w:cs="Tahoma"/>
                <w:sz w:val="20"/>
                <w:szCs w:val="20"/>
                <w:lang w:val="it-IT"/>
              </w:rPr>
            </w:pPr>
            <w:r w:rsidRPr="00342FC5">
              <w:rPr>
                <w:rFonts w:ascii="Book Antiqua" w:hAnsi="Book Antiqua" w:cs="Tahoma"/>
                <w:bCs/>
                <w:sz w:val="20"/>
                <w:szCs w:val="20"/>
                <w:lang w:val="it-IT"/>
              </w:rPr>
              <w:t xml:space="preserve">p </w:t>
            </w:r>
            <w:r w:rsidR="00777DD1" w:rsidRPr="00342FC5">
              <w:rPr>
                <w:rFonts w:ascii="Book Antiqua" w:hAnsi="Book Antiqua" w:cs="Tahoma"/>
                <w:bCs/>
                <w:sz w:val="20"/>
                <w:szCs w:val="20"/>
                <w:lang w:val="it-IT"/>
              </w:rPr>
              <w:t xml:space="preserve"> </w:t>
            </w:r>
            <w:r w:rsidR="0002219F" w:rsidRPr="00342FC5">
              <w:rPr>
                <w:rFonts w:ascii="Book Antiqua" w:hAnsi="Book Antiqua" w:cs="Tahoma"/>
                <w:sz w:val="20"/>
                <w:szCs w:val="20"/>
                <w:lang w:val="it-IT"/>
              </w:rPr>
              <w:t xml:space="preserve">Żołędnica </w:t>
            </w:r>
            <w:r w:rsidR="004116D5">
              <w:rPr>
                <w:rFonts w:ascii="Book Antiqua" w:hAnsi="Book Antiqua" w:cs="Tahoma"/>
                <w:sz w:val="20"/>
                <w:szCs w:val="20"/>
                <w:lang w:val="it-IT"/>
              </w:rPr>
              <w:br/>
              <w:t xml:space="preserve">        e</w:t>
            </w:r>
            <w:r w:rsidR="0002219F" w:rsidRPr="00342FC5">
              <w:rPr>
                <w:rFonts w:ascii="Book Antiqua" w:hAnsi="Book Antiqua" w:cs="Tahoma"/>
                <w:sz w:val="20"/>
                <w:szCs w:val="20"/>
                <w:lang w:val="it-IT"/>
              </w:rPr>
              <w:t>uropejska</w:t>
            </w:r>
          </w:p>
        </w:tc>
        <w:tc>
          <w:tcPr>
            <w:tcW w:w="1706" w:type="dxa"/>
          </w:tcPr>
          <w:p w14:paraId="66B10C99" w14:textId="36829804" w:rsidR="00777DD1" w:rsidRPr="00342FC5" w:rsidRDefault="00777DD1" w:rsidP="00342FC5">
            <w:pPr>
              <w:spacing w:line="220" w:lineRule="exact"/>
              <w:ind w:right="57"/>
              <w:rPr>
                <w:rFonts w:ascii="Book Antiqua" w:hAnsi="Book Antiqua" w:cs="Tahoma"/>
                <w:sz w:val="20"/>
                <w:szCs w:val="20"/>
                <w:lang w:val="it-IT"/>
              </w:rPr>
            </w:pPr>
            <w:r w:rsidRPr="00342FC5">
              <w:rPr>
                <w:rFonts w:ascii="Book Antiqua" w:hAnsi="Book Antiqua" w:cs="Tahoma"/>
                <w:bCs/>
                <w:sz w:val="20"/>
                <w:szCs w:val="20"/>
                <w:lang w:val="it-IT"/>
              </w:rPr>
              <w:t xml:space="preserve">č </w:t>
            </w:r>
            <w:r w:rsidR="00DF7E5C" w:rsidRPr="00342FC5">
              <w:rPr>
                <w:rFonts w:ascii="Book Antiqua" w:hAnsi="Book Antiqua" w:cs="Tahoma"/>
                <w:bCs/>
                <w:sz w:val="20"/>
                <w:szCs w:val="20"/>
                <w:lang w:val="it-IT"/>
              </w:rPr>
              <w:t xml:space="preserve"> </w:t>
            </w:r>
            <w:r w:rsidR="000A19F7" w:rsidRPr="00342FC5">
              <w:rPr>
                <w:rFonts w:ascii="Book Antiqua" w:hAnsi="Book Antiqua" w:cs="Tahoma"/>
                <w:bCs/>
                <w:sz w:val="20"/>
                <w:szCs w:val="20"/>
                <w:lang w:val="it-IT"/>
              </w:rPr>
              <w:t>Plch zahradní</w:t>
            </w:r>
          </w:p>
        </w:tc>
      </w:tr>
    </w:tbl>
    <w:p w14:paraId="22CDF6E5" w14:textId="1BF53086" w:rsidR="008842DE" w:rsidRDefault="008842DE" w:rsidP="00606CCC">
      <w:pPr>
        <w:spacing w:line="240" w:lineRule="exact"/>
        <w:rPr>
          <w:rFonts w:ascii="Book Antiqua" w:hAnsi="Book Antiqua" w:cs="Tahoma"/>
          <w:sz w:val="22"/>
          <w:szCs w:val="22"/>
        </w:rPr>
      </w:pPr>
    </w:p>
    <w:p w14:paraId="638BA3C5" w14:textId="77777777" w:rsidR="005618F9" w:rsidRDefault="005618F9" w:rsidP="00606CCC">
      <w:pPr>
        <w:spacing w:line="240" w:lineRule="exact"/>
        <w:rPr>
          <w:rFonts w:ascii="Book Antiqua" w:hAnsi="Book Antiqua" w:cs="Tahoma"/>
          <w:sz w:val="22"/>
          <w:szCs w:val="22"/>
        </w:rPr>
        <w:sectPr w:rsidR="005618F9" w:rsidSect="005618F9">
          <w:footerReference w:type="default" r:id="rId7"/>
          <w:pgSz w:w="11907" w:h="16840" w:code="9"/>
          <w:pgMar w:top="1985" w:right="1418" w:bottom="1701" w:left="1418" w:header="709" w:footer="709" w:gutter="0"/>
          <w:pgNumType w:start="1"/>
          <w:cols w:space="708"/>
          <w:docGrid w:linePitch="360"/>
        </w:sectPr>
      </w:pPr>
    </w:p>
    <w:p w14:paraId="28534D83" w14:textId="1ED16359" w:rsidR="005618F9" w:rsidRDefault="005618F9" w:rsidP="00606CCC">
      <w:pPr>
        <w:spacing w:line="240" w:lineRule="exact"/>
        <w:rPr>
          <w:rFonts w:ascii="Book Antiqua" w:hAnsi="Book Antiqua" w:cs="Tahoma"/>
          <w:sz w:val="22"/>
          <w:szCs w:val="22"/>
        </w:rPr>
      </w:pPr>
    </w:p>
    <w:p w14:paraId="41ED0385" w14:textId="77777777" w:rsidR="005618F9" w:rsidRPr="00606CCC" w:rsidRDefault="005618F9" w:rsidP="00606CCC">
      <w:pPr>
        <w:spacing w:line="240" w:lineRule="exact"/>
        <w:rPr>
          <w:rFonts w:ascii="Book Antiqua" w:hAnsi="Book Antiqua" w:cs="Tahoma"/>
          <w:sz w:val="22"/>
          <w:szCs w:val="22"/>
        </w:rPr>
      </w:pPr>
    </w:p>
    <w:p w14:paraId="60F8E63F" w14:textId="7A0C8AE9" w:rsidR="00777DD1" w:rsidRPr="00606CCC" w:rsidRDefault="00777DD1" w:rsidP="00606CCC">
      <w:pPr>
        <w:pStyle w:val="berschrift2"/>
        <w:spacing w:before="0" w:after="120" w:line="240" w:lineRule="exact"/>
        <w:ind w:right="57"/>
        <w:rPr>
          <w:rFonts w:ascii="Book Antiqua" w:hAnsi="Book Antiqua" w:cs="Tahoma"/>
          <w:b w:val="0"/>
          <w:i w:val="0"/>
          <w:spacing w:val="60"/>
          <w:sz w:val="22"/>
          <w:szCs w:val="22"/>
        </w:rPr>
      </w:pPr>
      <w:r w:rsidRPr="00606CCC">
        <w:rPr>
          <w:rFonts w:ascii="Book Antiqua" w:hAnsi="Book Antiqua" w:cs="Tahoma"/>
          <w:b w:val="0"/>
          <w:i w:val="0"/>
          <w:spacing w:val="60"/>
          <w:sz w:val="22"/>
          <w:szCs w:val="22"/>
        </w:rPr>
        <w:t xml:space="preserve">Einordnung </w:t>
      </w:r>
      <w:r w:rsidRPr="00B76C48">
        <w:rPr>
          <w:rStyle w:val="IntensiveHervorhebung"/>
          <w:rFonts w:ascii="Book Antiqua" w:hAnsi="Book Antiqua"/>
          <w:b w:val="0"/>
          <w:bCs w:val="0"/>
          <w:color w:val="auto"/>
          <w:spacing w:val="60"/>
          <w:sz w:val="22"/>
          <w:szCs w:val="22"/>
        </w:rPr>
        <w:t>ins</w:t>
      </w:r>
      <w:r w:rsidRPr="00B76C48">
        <w:rPr>
          <w:rFonts w:ascii="Book Antiqua" w:hAnsi="Book Antiqua" w:cs="Tahoma"/>
          <w:b w:val="0"/>
          <w:i w:val="0"/>
          <w:spacing w:val="60"/>
          <w:sz w:val="22"/>
          <w:szCs w:val="22"/>
        </w:rPr>
        <w:t xml:space="preserve"> </w:t>
      </w:r>
      <w:r w:rsidRPr="00606CCC">
        <w:rPr>
          <w:rFonts w:ascii="Book Antiqua" w:hAnsi="Book Antiqua" w:cs="Tahoma"/>
          <w:b w:val="0"/>
          <w:i w:val="0"/>
          <w:spacing w:val="60"/>
          <w:sz w:val="22"/>
          <w:szCs w:val="22"/>
        </w:rPr>
        <w:t>System</w:t>
      </w:r>
    </w:p>
    <w:p w14:paraId="700CF256" w14:textId="68EEDFB3" w:rsidR="00911DCE" w:rsidRPr="00606CCC" w:rsidRDefault="00D607A3" w:rsidP="00606CCC">
      <w:pPr>
        <w:spacing w:line="240" w:lineRule="exact"/>
        <w:jc w:val="both"/>
        <w:rPr>
          <w:rFonts w:ascii="Book Antiqua" w:hAnsi="Book Antiqua" w:cs="Tahoma"/>
          <w:sz w:val="22"/>
          <w:szCs w:val="22"/>
        </w:rPr>
      </w:pPr>
      <w:r w:rsidRPr="00606CCC">
        <w:rPr>
          <w:rFonts w:ascii="Book Antiqua" w:hAnsi="Book Antiqua" w:cs="Tahoma"/>
          <w:sz w:val="22"/>
          <w:szCs w:val="22"/>
        </w:rPr>
        <w:t xml:space="preserve">Linné erkannte 1766 den Gartenschläfer als eigene Art. </w:t>
      </w:r>
      <w:r w:rsidR="00F37068" w:rsidRPr="00606CCC">
        <w:rPr>
          <w:rFonts w:ascii="Book Antiqua" w:hAnsi="Book Antiqua" w:cs="Tahoma"/>
          <w:i/>
          <w:iCs/>
          <w:sz w:val="22"/>
          <w:szCs w:val="22"/>
        </w:rPr>
        <w:t>Mus quercinus</w:t>
      </w:r>
      <w:r w:rsidR="00F37068" w:rsidRPr="00606CCC">
        <w:rPr>
          <w:rFonts w:ascii="Book Antiqua" w:hAnsi="Book Antiqua" w:cs="Tahoma"/>
          <w:sz w:val="22"/>
          <w:szCs w:val="22"/>
        </w:rPr>
        <w:t xml:space="preserve"> nannte er das Tier, das ihm aus Deutschland vorlag. 1840 übernahm Wagner den Gartenschläfer in die von ihm geschaffene Gattung </w:t>
      </w:r>
      <w:r w:rsidR="00F37068" w:rsidRPr="00606CCC">
        <w:rPr>
          <w:rFonts w:ascii="Book Antiqua" w:hAnsi="Book Antiqua" w:cs="Tahoma"/>
          <w:i/>
          <w:iCs/>
          <w:sz w:val="22"/>
          <w:szCs w:val="22"/>
        </w:rPr>
        <w:t>Eliomys</w:t>
      </w:r>
      <w:r w:rsidR="00F37068" w:rsidRPr="00606CCC">
        <w:rPr>
          <w:rFonts w:ascii="Book Antiqua" w:hAnsi="Book Antiqua" w:cs="Tahoma"/>
          <w:sz w:val="22"/>
          <w:szCs w:val="22"/>
        </w:rPr>
        <w:t>.</w:t>
      </w:r>
    </w:p>
    <w:p w14:paraId="1C9E160B" w14:textId="77777777" w:rsidR="00E67211" w:rsidRDefault="005A352C" w:rsidP="00E67211">
      <w:pPr>
        <w:spacing w:line="240" w:lineRule="exact"/>
        <w:jc w:val="both"/>
        <w:rPr>
          <w:rFonts w:ascii="Book Antiqua" w:hAnsi="Book Antiqua" w:cs="Tahoma"/>
          <w:sz w:val="22"/>
          <w:szCs w:val="22"/>
        </w:rPr>
      </w:pPr>
      <w:r w:rsidRPr="00606CCC">
        <w:rPr>
          <w:rFonts w:ascii="Book Antiqua" w:hAnsi="Book Antiqua" w:cs="Tahoma"/>
          <w:sz w:val="22"/>
          <w:szCs w:val="22"/>
        </w:rPr>
        <w:t>Der Gartenschläfer gehört zusammen mit dem Sie</w:t>
      </w:r>
      <w:r w:rsidR="00A96CFD">
        <w:rPr>
          <w:rFonts w:ascii="Book Antiqua" w:hAnsi="Book Antiqua" w:cs="Tahoma"/>
          <w:sz w:val="22"/>
          <w:szCs w:val="22"/>
        </w:rPr>
        <w:softHyphen/>
      </w:r>
      <w:r w:rsidRPr="00606CCC">
        <w:rPr>
          <w:rFonts w:ascii="Book Antiqua" w:hAnsi="Book Antiqua" w:cs="Tahoma"/>
          <w:sz w:val="22"/>
          <w:szCs w:val="22"/>
        </w:rPr>
        <w:t>benschläfer, dem Baumschläfer und der Haselmaus sowie einigen anderen Arten in die Familie der Schläfer oder Bilche (Myoxidae</w:t>
      </w:r>
      <w:r w:rsidR="00622ECB">
        <w:rPr>
          <w:rFonts w:ascii="Book Antiqua" w:hAnsi="Book Antiqua" w:cs="Tahoma"/>
          <w:sz w:val="22"/>
          <w:szCs w:val="22"/>
        </w:rPr>
        <w:t xml:space="preserve">, </w:t>
      </w:r>
      <w:r w:rsidRPr="00606CCC">
        <w:rPr>
          <w:rFonts w:ascii="Book Antiqua" w:hAnsi="Book Antiqua" w:cs="Tahoma"/>
          <w:sz w:val="22"/>
          <w:szCs w:val="22"/>
        </w:rPr>
        <w:t>früher Gliridae).</w:t>
      </w:r>
    </w:p>
    <w:p w14:paraId="286C8FFA" w14:textId="5961EBC0" w:rsidR="005A352C" w:rsidRPr="00606CCC" w:rsidRDefault="00E87EF2" w:rsidP="005A7E02">
      <w:pPr>
        <w:spacing w:after="60" w:line="240" w:lineRule="exact"/>
        <w:jc w:val="both"/>
        <w:rPr>
          <w:rFonts w:ascii="Book Antiqua" w:hAnsi="Book Antiqua" w:cs="Tahoma"/>
          <w:sz w:val="22"/>
          <w:szCs w:val="22"/>
        </w:rPr>
      </w:pPr>
      <w:r w:rsidRPr="00606CCC">
        <w:rPr>
          <w:rFonts w:ascii="Book Antiqua" w:hAnsi="Book Antiqua" w:cs="Tahoma"/>
          <w:sz w:val="22"/>
          <w:szCs w:val="22"/>
        </w:rPr>
        <w:t>Vom Gartenschläfer sind keine Unterarten bekannt, wohl aber verschiedene genetische Linien.</w:t>
      </w:r>
    </w:p>
    <w:p w14:paraId="1BF1334A" w14:textId="205A70CD" w:rsidR="00E87EF2" w:rsidRPr="00606CCC" w:rsidRDefault="009A3698" w:rsidP="00606CCC">
      <w:pPr>
        <w:spacing w:line="220" w:lineRule="exact"/>
        <w:jc w:val="both"/>
        <w:rPr>
          <w:rFonts w:ascii="Book Antiqua" w:hAnsi="Book Antiqua" w:cs="Tahoma"/>
          <w:sz w:val="20"/>
          <w:szCs w:val="20"/>
        </w:rPr>
      </w:pPr>
      <w:r w:rsidRPr="00606CCC">
        <w:rPr>
          <w:rFonts w:ascii="Book Antiqua" w:hAnsi="Book Antiqua" w:cs="Tahoma"/>
          <w:sz w:val="20"/>
          <w:szCs w:val="20"/>
        </w:rPr>
        <w:t>(Der Name Schläfer ist etwas irreführend. Die Tiere hal</w:t>
      </w:r>
      <w:r w:rsidR="00A96CFD">
        <w:rPr>
          <w:rFonts w:ascii="Book Antiqua" w:hAnsi="Book Antiqua" w:cs="Tahoma"/>
          <w:sz w:val="20"/>
          <w:szCs w:val="20"/>
        </w:rPr>
        <w:softHyphen/>
      </w:r>
      <w:r w:rsidRPr="00606CCC">
        <w:rPr>
          <w:rFonts w:ascii="Book Antiqua" w:hAnsi="Book Antiqua" w:cs="Tahoma"/>
          <w:sz w:val="20"/>
          <w:szCs w:val="20"/>
        </w:rPr>
        <w:t>ten zwar einen langen Winterschlaf, aber „Schläfer“ be</w:t>
      </w:r>
      <w:r w:rsidR="00A96CFD">
        <w:rPr>
          <w:rFonts w:ascii="Book Antiqua" w:hAnsi="Book Antiqua" w:cs="Tahoma"/>
          <w:sz w:val="20"/>
          <w:szCs w:val="20"/>
        </w:rPr>
        <w:softHyphen/>
      </w:r>
      <w:r w:rsidRPr="00606CCC">
        <w:rPr>
          <w:rFonts w:ascii="Book Antiqua" w:hAnsi="Book Antiqua" w:cs="Tahoma"/>
          <w:sz w:val="20"/>
          <w:szCs w:val="20"/>
        </w:rPr>
        <w:t>zieht sich nicht auf ein Ruheverhalten, sondern ist mit dem oberdeutschen Wort ‚schliefen‘ verwandt, das soviel wie schlüpfen, einschleichen bedeutet. Freilich wird in der englischen Bezeichnung „dormouse“ das -m- nicht mit der naheliegenden ‚mouse‘ assoziiert, sondern eben</w:t>
      </w:r>
      <w:r w:rsidR="00A96CFD">
        <w:rPr>
          <w:rFonts w:ascii="Book Antiqua" w:hAnsi="Book Antiqua" w:cs="Tahoma"/>
          <w:sz w:val="20"/>
          <w:szCs w:val="20"/>
        </w:rPr>
        <w:softHyphen/>
      </w:r>
      <w:r w:rsidRPr="00606CCC">
        <w:rPr>
          <w:rFonts w:ascii="Book Antiqua" w:hAnsi="Book Antiqua" w:cs="Tahoma"/>
          <w:sz w:val="20"/>
          <w:szCs w:val="20"/>
        </w:rPr>
        <w:t xml:space="preserve">falls mit dem langen Schlaf, weil schlafen nämlich in romanischen Sprachen, </w:t>
      </w:r>
      <w:r w:rsidR="00E266AD" w:rsidRPr="00606CCC">
        <w:rPr>
          <w:rFonts w:ascii="Book Antiqua" w:hAnsi="Book Antiqua" w:cs="Tahoma"/>
          <w:sz w:val="20"/>
          <w:szCs w:val="20"/>
        </w:rPr>
        <w:t xml:space="preserve">wenngleich </w:t>
      </w:r>
      <w:r w:rsidRPr="00606CCC">
        <w:rPr>
          <w:rFonts w:ascii="Book Antiqua" w:hAnsi="Book Antiqua" w:cs="Tahoma"/>
          <w:sz w:val="20"/>
          <w:szCs w:val="20"/>
        </w:rPr>
        <w:t>nicht im Englischen, dormer, dormire usw heißt.)</w:t>
      </w:r>
    </w:p>
    <w:p w14:paraId="2D993BF3" w14:textId="77777777" w:rsidR="009A3698" w:rsidRPr="00606CCC" w:rsidRDefault="009A3698" w:rsidP="00606CCC">
      <w:pPr>
        <w:spacing w:line="240" w:lineRule="exact"/>
        <w:rPr>
          <w:rFonts w:ascii="Book Antiqua" w:hAnsi="Book Antiqua" w:cs="Tahoma"/>
          <w:sz w:val="22"/>
          <w:szCs w:val="22"/>
        </w:rPr>
      </w:pPr>
    </w:p>
    <w:p w14:paraId="47A5F8CB" w14:textId="77777777" w:rsidR="00777DD1" w:rsidRPr="00606CCC" w:rsidRDefault="00777DD1" w:rsidP="00606CCC">
      <w:pPr>
        <w:pStyle w:val="berschrift2"/>
        <w:spacing w:before="0" w:after="120" w:line="240" w:lineRule="exact"/>
        <w:ind w:right="57"/>
        <w:rPr>
          <w:rFonts w:ascii="Book Antiqua" w:hAnsi="Book Antiqua" w:cs="Tahoma"/>
          <w:b w:val="0"/>
          <w:i w:val="0"/>
          <w:spacing w:val="60"/>
          <w:sz w:val="22"/>
          <w:szCs w:val="22"/>
        </w:rPr>
      </w:pPr>
      <w:r w:rsidRPr="00606CCC">
        <w:rPr>
          <w:rFonts w:ascii="Book Antiqua" w:hAnsi="Book Antiqua" w:cs="Tahoma"/>
          <w:b w:val="0"/>
          <w:i w:val="0"/>
          <w:spacing w:val="60"/>
          <w:sz w:val="22"/>
          <w:szCs w:val="22"/>
        </w:rPr>
        <w:t>Habitus</w:t>
      </w:r>
    </w:p>
    <w:p w14:paraId="24AEC2D8" w14:textId="0E3CDC5E" w:rsidR="00DE2471" w:rsidRPr="00606CCC" w:rsidRDefault="009A3698" w:rsidP="00606CCC">
      <w:pPr>
        <w:spacing w:line="240" w:lineRule="exact"/>
        <w:ind w:right="57"/>
        <w:jc w:val="both"/>
        <w:rPr>
          <w:rFonts w:ascii="Book Antiqua" w:hAnsi="Book Antiqua" w:cs="Tahoma"/>
          <w:sz w:val="22"/>
          <w:szCs w:val="22"/>
        </w:rPr>
      </w:pPr>
      <w:r w:rsidRPr="00606CCC">
        <w:rPr>
          <w:rFonts w:ascii="Book Antiqua" w:hAnsi="Book Antiqua" w:cs="Tahoma"/>
          <w:sz w:val="22"/>
          <w:szCs w:val="22"/>
        </w:rPr>
        <w:t>Gartenschläfer wirken schlank und, wenn ihr lan</w:t>
      </w:r>
      <w:r w:rsidR="00A96CFD">
        <w:rPr>
          <w:rFonts w:ascii="Book Antiqua" w:hAnsi="Book Antiqua" w:cs="Tahoma"/>
          <w:sz w:val="22"/>
          <w:szCs w:val="22"/>
        </w:rPr>
        <w:softHyphen/>
      </w:r>
      <w:r w:rsidRPr="00606CCC">
        <w:rPr>
          <w:rFonts w:ascii="Book Antiqua" w:hAnsi="Book Antiqua" w:cs="Tahoma"/>
          <w:sz w:val="22"/>
          <w:szCs w:val="22"/>
        </w:rPr>
        <w:t>ger Schwanz geradegerichtet ist, langgestreckt.</w:t>
      </w:r>
    </w:p>
    <w:p w14:paraId="53DC3924" w14:textId="52DB41B6" w:rsidR="005A7E02" w:rsidRDefault="009A3698" w:rsidP="005A7E02">
      <w:pPr>
        <w:spacing w:after="60" w:line="240" w:lineRule="exact"/>
        <w:jc w:val="both"/>
        <w:rPr>
          <w:rFonts w:ascii="Book Antiqua" w:hAnsi="Book Antiqua" w:cs="Tahoma"/>
          <w:sz w:val="22"/>
          <w:szCs w:val="22"/>
        </w:rPr>
      </w:pPr>
      <w:r w:rsidRPr="00606CCC">
        <w:rPr>
          <w:rFonts w:ascii="Book Antiqua" w:hAnsi="Book Antiqua" w:cs="Tahoma"/>
          <w:sz w:val="22"/>
          <w:szCs w:val="22"/>
        </w:rPr>
        <w:t>Bis zum Schwanzansatz ist der Körper 10 bis 17 cm lang. Der zum Ende hin buschige Schwa</w:t>
      </w:r>
      <w:r w:rsidR="00852BA1" w:rsidRPr="00606CCC">
        <w:rPr>
          <w:rFonts w:ascii="Book Antiqua" w:hAnsi="Book Antiqua" w:cs="Tahoma"/>
          <w:sz w:val="22"/>
          <w:szCs w:val="22"/>
        </w:rPr>
        <w:t>n</w:t>
      </w:r>
      <w:r w:rsidRPr="00606CCC">
        <w:rPr>
          <w:rFonts w:ascii="Book Antiqua" w:hAnsi="Book Antiqua" w:cs="Tahoma"/>
          <w:sz w:val="22"/>
          <w:szCs w:val="22"/>
        </w:rPr>
        <w:t>z fügt noch einmal je nach Größe des Tieres 8 bis 15 cm hinzu, also fast die glei</w:t>
      </w:r>
      <w:r w:rsidR="00852BA1" w:rsidRPr="00606CCC">
        <w:rPr>
          <w:rFonts w:ascii="Book Antiqua" w:hAnsi="Book Antiqua" w:cs="Tahoma"/>
          <w:sz w:val="22"/>
          <w:szCs w:val="22"/>
        </w:rPr>
        <w:t>c</w:t>
      </w:r>
      <w:r w:rsidRPr="00606CCC">
        <w:rPr>
          <w:rFonts w:ascii="Book Antiqua" w:hAnsi="Book Antiqua" w:cs="Tahoma"/>
          <w:sz w:val="22"/>
          <w:szCs w:val="22"/>
        </w:rPr>
        <w:t>he Länge.</w:t>
      </w:r>
      <w:r w:rsidR="00852BA1" w:rsidRPr="00606CCC">
        <w:rPr>
          <w:rFonts w:ascii="Book Antiqua" w:hAnsi="Book Antiqua" w:cs="Tahoma"/>
          <w:sz w:val="22"/>
          <w:szCs w:val="22"/>
        </w:rPr>
        <w:t xml:space="preserve"> Das Gewicht der Gartenschläfer variiert mit dem Ernährungszu</w:t>
      </w:r>
      <w:r w:rsidR="00A96CFD">
        <w:rPr>
          <w:rFonts w:ascii="Book Antiqua" w:hAnsi="Book Antiqua" w:cs="Tahoma"/>
          <w:sz w:val="22"/>
          <w:szCs w:val="22"/>
        </w:rPr>
        <w:softHyphen/>
      </w:r>
      <w:r w:rsidR="00852BA1" w:rsidRPr="00606CCC">
        <w:rPr>
          <w:rFonts w:ascii="Book Antiqua" w:hAnsi="Book Antiqua" w:cs="Tahoma"/>
          <w:sz w:val="22"/>
          <w:szCs w:val="22"/>
        </w:rPr>
        <w:t>stand und der wiederum mit den Jahreszeiten. Es kann bei 50 g oder darüber liegen und erreicht kurz vor dem Winter 120 g.</w:t>
      </w:r>
    </w:p>
    <w:p w14:paraId="669D847C" w14:textId="77777777" w:rsidR="00CE2CBF" w:rsidRDefault="00852BA1" w:rsidP="005A7E02">
      <w:pPr>
        <w:spacing w:after="60" w:line="240" w:lineRule="exact"/>
        <w:jc w:val="both"/>
        <w:rPr>
          <w:rFonts w:ascii="Book Antiqua" w:hAnsi="Book Antiqua" w:cs="Tahoma"/>
          <w:sz w:val="22"/>
          <w:szCs w:val="22"/>
        </w:rPr>
      </w:pPr>
      <w:r w:rsidRPr="00606CCC">
        <w:rPr>
          <w:rFonts w:ascii="Book Antiqua" w:hAnsi="Book Antiqua" w:cs="Tahoma"/>
          <w:sz w:val="22"/>
          <w:szCs w:val="22"/>
        </w:rPr>
        <w:t xml:space="preserve">Das Fell ist auf der Oberseite des Rumpfes und am Kopf von einem grau unterlegten, </w:t>
      </w:r>
    </w:p>
    <w:p w14:paraId="792263B8" w14:textId="77777777" w:rsidR="00CE2CBF" w:rsidRDefault="00CE2CBF" w:rsidP="005A7E02">
      <w:pPr>
        <w:spacing w:after="60" w:line="240" w:lineRule="exact"/>
        <w:jc w:val="both"/>
        <w:rPr>
          <w:rFonts w:ascii="Book Antiqua" w:hAnsi="Book Antiqua" w:cs="Tahoma"/>
          <w:sz w:val="22"/>
          <w:szCs w:val="22"/>
        </w:rPr>
      </w:pPr>
    </w:p>
    <w:p w14:paraId="58D79593" w14:textId="77777777" w:rsidR="00CE2CBF" w:rsidRDefault="00CE2CBF" w:rsidP="005A7E02">
      <w:pPr>
        <w:spacing w:after="60" w:line="240" w:lineRule="exact"/>
        <w:jc w:val="both"/>
        <w:rPr>
          <w:rFonts w:ascii="Book Antiqua" w:hAnsi="Book Antiqua" w:cs="Tahoma"/>
          <w:sz w:val="22"/>
          <w:szCs w:val="22"/>
        </w:rPr>
      </w:pPr>
    </w:p>
    <w:p w14:paraId="136C965C" w14:textId="37587D9C" w:rsidR="005A7E02" w:rsidRPr="00606CCC" w:rsidRDefault="00852BA1" w:rsidP="005A7E02">
      <w:pPr>
        <w:spacing w:after="60" w:line="240" w:lineRule="exact"/>
        <w:jc w:val="both"/>
        <w:rPr>
          <w:rFonts w:ascii="Book Antiqua" w:hAnsi="Book Antiqua" w:cs="Tahoma"/>
          <w:sz w:val="22"/>
          <w:szCs w:val="22"/>
        </w:rPr>
      </w:pPr>
      <w:r w:rsidRPr="00606CCC">
        <w:rPr>
          <w:rFonts w:ascii="Book Antiqua" w:hAnsi="Book Antiqua" w:cs="Tahoma"/>
          <w:sz w:val="22"/>
          <w:szCs w:val="22"/>
        </w:rPr>
        <w:t>rötlich über</w:t>
      </w:r>
      <w:r w:rsidR="00A96CFD">
        <w:rPr>
          <w:rFonts w:ascii="Book Antiqua" w:hAnsi="Book Antiqua" w:cs="Tahoma"/>
          <w:sz w:val="22"/>
          <w:szCs w:val="22"/>
        </w:rPr>
        <w:softHyphen/>
      </w:r>
      <w:r w:rsidRPr="00606CCC">
        <w:rPr>
          <w:rFonts w:ascii="Book Antiqua" w:hAnsi="Book Antiqua" w:cs="Tahoma"/>
          <w:sz w:val="22"/>
          <w:szCs w:val="22"/>
        </w:rPr>
        <w:t xml:space="preserve">hauchten Braun. An den </w:t>
      </w:r>
      <w:r w:rsidR="00E864FF" w:rsidRPr="00606CCC">
        <w:rPr>
          <w:rFonts w:ascii="Book Antiqua" w:hAnsi="Book Antiqua" w:cs="Tahoma"/>
          <w:sz w:val="22"/>
          <w:szCs w:val="22"/>
        </w:rPr>
        <w:t>Flank</w:t>
      </w:r>
      <w:r w:rsidRPr="00606CCC">
        <w:rPr>
          <w:rFonts w:ascii="Book Antiqua" w:hAnsi="Book Antiqua" w:cs="Tahoma"/>
          <w:sz w:val="22"/>
          <w:szCs w:val="22"/>
        </w:rPr>
        <w:t>en und nach unten hin tritt die graue Komponente stark hervor</w:t>
      </w:r>
      <w:r w:rsidR="00E864FF" w:rsidRPr="00606CCC">
        <w:rPr>
          <w:rFonts w:ascii="Book Antiqua" w:hAnsi="Book Antiqua" w:cs="Tahoma"/>
          <w:sz w:val="22"/>
          <w:szCs w:val="22"/>
        </w:rPr>
        <w:t xml:space="preserve"> und hebt sich dann scharf von dem grauweißen Bauch und Unterhals ab. Diese Fellfärbung setzt sich auf dem Schwanz fort, wird dann aber in dessen </w:t>
      </w:r>
      <w:r w:rsidR="00AA401B">
        <w:rPr>
          <w:rFonts w:ascii="Book Antiqua" w:hAnsi="Book Antiqua" w:cs="Tahoma"/>
          <w:sz w:val="22"/>
          <w:szCs w:val="22"/>
        </w:rPr>
        <w:t>hinte</w:t>
      </w:r>
      <w:r w:rsidR="00A96CFD">
        <w:rPr>
          <w:rFonts w:ascii="Book Antiqua" w:hAnsi="Book Antiqua" w:cs="Tahoma"/>
          <w:sz w:val="22"/>
          <w:szCs w:val="22"/>
        </w:rPr>
        <w:softHyphen/>
      </w:r>
      <w:r w:rsidR="00AA401B">
        <w:rPr>
          <w:rFonts w:ascii="Book Antiqua" w:hAnsi="Book Antiqua" w:cs="Tahoma"/>
          <w:sz w:val="22"/>
          <w:szCs w:val="22"/>
        </w:rPr>
        <w:t>rer H</w:t>
      </w:r>
      <w:r w:rsidR="00E864FF" w:rsidRPr="00606CCC">
        <w:rPr>
          <w:rFonts w:ascii="Book Antiqua" w:hAnsi="Book Antiqua" w:cs="Tahoma"/>
          <w:sz w:val="22"/>
          <w:szCs w:val="22"/>
        </w:rPr>
        <w:t xml:space="preserve">älfte von schwarzen Haaren abgelöst, welche </w:t>
      </w:r>
      <w:r w:rsidR="005D7235" w:rsidRPr="00606CCC">
        <w:rPr>
          <w:rFonts w:ascii="Book Antiqua" w:hAnsi="Book Antiqua" w:cs="Tahoma"/>
          <w:sz w:val="22"/>
          <w:szCs w:val="22"/>
        </w:rPr>
        <w:t xml:space="preserve">im Endbusch </w:t>
      </w:r>
      <w:r w:rsidR="00E864FF" w:rsidRPr="00606CCC">
        <w:rPr>
          <w:rFonts w:ascii="Book Antiqua" w:hAnsi="Book Antiqua" w:cs="Tahoma"/>
          <w:sz w:val="22"/>
          <w:szCs w:val="22"/>
        </w:rPr>
        <w:t>von weißen Haaren umgeben sind.</w:t>
      </w:r>
    </w:p>
    <w:p w14:paraId="765ECC4B" w14:textId="77777777" w:rsidR="005A7E02" w:rsidRPr="00606CCC" w:rsidRDefault="00A76B96" w:rsidP="005A7E02">
      <w:pPr>
        <w:spacing w:after="60" w:line="240" w:lineRule="exact"/>
        <w:jc w:val="both"/>
        <w:rPr>
          <w:rFonts w:ascii="Book Antiqua" w:hAnsi="Book Antiqua" w:cs="Tahoma"/>
          <w:sz w:val="22"/>
          <w:szCs w:val="22"/>
        </w:rPr>
      </w:pPr>
      <w:r w:rsidRPr="00606CCC">
        <w:rPr>
          <w:rFonts w:ascii="Book Antiqua" w:hAnsi="Book Antiqua" w:cs="Tahoma"/>
          <w:sz w:val="22"/>
          <w:szCs w:val="22"/>
        </w:rPr>
        <w:t xml:space="preserve">Auffallend </w:t>
      </w:r>
      <w:r w:rsidR="00622ECB" w:rsidRPr="00606CCC">
        <w:rPr>
          <w:rFonts w:ascii="Book Antiqua" w:hAnsi="Book Antiqua" w:cs="Tahoma"/>
          <w:sz w:val="22"/>
          <w:szCs w:val="22"/>
        </w:rPr>
        <w:t xml:space="preserve">gezeichnet </w:t>
      </w:r>
      <w:r w:rsidRPr="00606CCC">
        <w:rPr>
          <w:rFonts w:ascii="Book Antiqua" w:hAnsi="Book Antiqua" w:cs="Tahoma"/>
          <w:sz w:val="22"/>
          <w:szCs w:val="22"/>
        </w:rPr>
        <w:t xml:space="preserve">ist der Kopf </w:t>
      </w:r>
      <w:r w:rsidR="00CC2EC7" w:rsidRPr="00606CCC">
        <w:rPr>
          <w:rFonts w:ascii="Book Antiqua" w:hAnsi="Book Antiqua" w:cs="Tahoma"/>
          <w:sz w:val="22"/>
          <w:szCs w:val="22"/>
        </w:rPr>
        <w:t>durch eine mas</w:t>
      </w:r>
      <w:r w:rsidR="00A96CFD">
        <w:rPr>
          <w:rFonts w:ascii="Book Antiqua" w:hAnsi="Book Antiqua" w:cs="Tahoma"/>
          <w:sz w:val="22"/>
          <w:szCs w:val="22"/>
        </w:rPr>
        <w:softHyphen/>
      </w:r>
      <w:r w:rsidR="00CC2EC7" w:rsidRPr="00606CCC">
        <w:rPr>
          <w:rFonts w:ascii="Book Antiqua" w:hAnsi="Book Antiqua" w:cs="Tahoma"/>
          <w:sz w:val="22"/>
          <w:szCs w:val="22"/>
        </w:rPr>
        <w:t>kenhaft wirkende schwarze Umrandung beider Augen, welche sich vorn über die weißen Wangen bis zur Oberlippe hinzieht und nach hinten bis hin</w:t>
      </w:r>
      <w:r w:rsidR="00A96CFD">
        <w:rPr>
          <w:rFonts w:ascii="Book Antiqua" w:hAnsi="Book Antiqua" w:cs="Tahoma"/>
          <w:sz w:val="22"/>
          <w:szCs w:val="22"/>
        </w:rPr>
        <w:softHyphen/>
      </w:r>
      <w:r w:rsidR="00CC2EC7" w:rsidRPr="00606CCC">
        <w:rPr>
          <w:rFonts w:ascii="Book Antiqua" w:hAnsi="Book Antiqua" w:cs="Tahoma"/>
          <w:sz w:val="22"/>
          <w:szCs w:val="22"/>
        </w:rPr>
        <w:t>ter die bräunlichen Ohren. Vor den Ohren sitzt noch je ein weißer Fleck. Die Vibrissen (Tasthaare) auf der Oberlippe sind ebenfalls schwarz, aber mit weißer Spitze.</w:t>
      </w:r>
      <w:r w:rsidR="00175376">
        <w:rPr>
          <w:rFonts w:ascii="Book Antiqua" w:hAnsi="Book Antiqua" w:cs="Tahoma"/>
          <w:sz w:val="22"/>
          <w:szCs w:val="22"/>
        </w:rPr>
        <w:t xml:space="preserve"> </w:t>
      </w:r>
      <w:r w:rsidR="009E124D" w:rsidRPr="00606CCC">
        <w:rPr>
          <w:rFonts w:ascii="Book Antiqua" w:hAnsi="Book Antiqua" w:cs="Tahoma"/>
          <w:sz w:val="22"/>
          <w:szCs w:val="22"/>
        </w:rPr>
        <w:t>Die nach außen (oben) hin bräunli</w:t>
      </w:r>
      <w:r w:rsidR="00175376">
        <w:rPr>
          <w:rFonts w:ascii="Book Antiqua" w:hAnsi="Book Antiqua" w:cs="Tahoma"/>
          <w:sz w:val="22"/>
          <w:szCs w:val="22"/>
        </w:rPr>
        <w:softHyphen/>
      </w:r>
      <w:r w:rsidR="009E124D" w:rsidRPr="00606CCC">
        <w:rPr>
          <w:rFonts w:ascii="Book Antiqua" w:hAnsi="Book Antiqua" w:cs="Tahoma"/>
          <w:sz w:val="22"/>
          <w:szCs w:val="22"/>
        </w:rPr>
        <w:t>chen Beine sind an der Innen</w:t>
      </w:r>
      <w:r w:rsidR="00D25B49" w:rsidRPr="00606CCC">
        <w:rPr>
          <w:rFonts w:ascii="Book Antiqua" w:hAnsi="Book Antiqua" w:cs="Tahoma"/>
          <w:sz w:val="22"/>
          <w:szCs w:val="22"/>
        </w:rPr>
        <w:t>-</w:t>
      </w:r>
      <w:r w:rsidR="009E124D" w:rsidRPr="00606CCC">
        <w:rPr>
          <w:rFonts w:ascii="Book Antiqua" w:hAnsi="Book Antiqua" w:cs="Tahoma"/>
          <w:sz w:val="22"/>
          <w:szCs w:val="22"/>
        </w:rPr>
        <w:t>(Unter-)seite weiß</w:t>
      </w:r>
      <w:r w:rsidR="00994E3E">
        <w:rPr>
          <w:rFonts w:ascii="Book Antiqua" w:hAnsi="Book Antiqua" w:cs="Tahoma"/>
          <w:sz w:val="22"/>
          <w:szCs w:val="22"/>
        </w:rPr>
        <w:t>, ebenso die Füße</w:t>
      </w:r>
      <w:r w:rsidR="009E124D" w:rsidRPr="00606CCC">
        <w:rPr>
          <w:rFonts w:ascii="Book Antiqua" w:hAnsi="Book Antiqua" w:cs="Tahoma"/>
          <w:sz w:val="22"/>
          <w:szCs w:val="22"/>
        </w:rPr>
        <w:t>.</w:t>
      </w:r>
    </w:p>
    <w:p w14:paraId="3B7C6BE5" w14:textId="2DD03F7D" w:rsidR="002761D4" w:rsidRPr="00606CCC" w:rsidRDefault="002761D4" w:rsidP="005A7E02">
      <w:pPr>
        <w:spacing w:after="60" w:line="240" w:lineRule="exact"/>
        <w:jc w:val="both"/>
        <w:rPr>
          <w:rFonts w:ascii="Book Antiqua" w:hAnsi="Book Antiqua" w:cs="Tahoma"/>
          <w:sz w:val="22"/>
          <w:szCs w:val="22"/>
        </w:rPr>
      </w:pPr>
      <w:r w:rsidRPr="00606CCC">
        <w:rPr>
          <w:rFonts w:ascii="Book Antiqua" w:hAnsi="Book Antiqua" w:cs="Tahoma"/>
          <w:sz w:val="22"/>
          <w:szCs w:val="22"/>
        </w:rPr>
        <w:t>Im Ober- wie im Unterkiefer stehen rechts und links je ein als Nagezahn ausgebildeter Schneide</w:t>
      </w:r>
      <w:r w:rsidR="00A96CFD">
        <w:rPr>
          <w:rFonts w:ascii="Book Antiqua" w:hAnsi="Book Antiqua" w:cs="Tahoma"/>
          <w:sz w:val="22"/>
          <w:szCs w:val="22"/>
        </w:rPr>
        <w:softHyphen/>
      </w:r>
      <w:r w:rsidRPr="00606CCC">
        <w:rPr>
          <w:rFonts w:ascii="Book Antiqua" w:hAnsi="Book Antiqua" w:cs="Tahoma"/>
          <w:sz w:val="22"/>
          <w:szCs w:val="22"/>
        </w:rPr>
        <w:t xml:space="preserve">zahn, ein Vormahlzahn und drei Mahlzähne. </w:t>
      </w:r>
      <w:r w:rsidR="00703087" w:rsidRPr="00606CCC">
        <w:rPr>
          <w:rFonts w:ascii="Book Antiqua" w:hAnsi="Book Antiqua" w:cs="Tahoma"/>
          <w:sz w:val="22"/>
          <w:szCs w:val="22"/>
        </w:rPr>
        <w:t>Eck</w:t>
      </w:r>
      <w:r w:rsidR="00A96CFD">
        <w:rPr>
          <w:rFonts w:ascii="Book Antiqua" w:hAnsi="Book Antiqua" w:cs="Tahoma"/>
          <w:sz w:val="22"/>
          <w:szCs w:val="22"/>
        </w:rPr>
        <w:softHyphen/>
      </w:r>
      <w:r w:rsidR="00703087" w:rsidRPr="00606CCC">
        <w:rPr>
          <w:rFonts w:ascii="Book Antiqua" w:hAnsi="Book Antiqua" w:cs="Tahoma"/>
          <w:sz w:val="22"/>
          <w:szCs w:val="22"/>
        </w:rPr>
        <w:t xml:space="preserve">zähne fehlen. </w:t>
      </w:r>
      <w:r w:rsidRPr="00606CCC">
        <w:rPr>
          <w:rFonts w:ascii="Book Antiqua" w:hAnsi="Book Antiqua" w:cs="Tahoma"/>
          <w:sz w:val="22"/>
          <w:szCs w:val="22"/>
        </w:rPr>
        <w:t>Insgesamt sind es also 20 Zähne.</w:t>
      </w:r>
    </w:p>
    <w:p w14:paraId="145229BA" w14:textId="60ED9DB1" w:rsidR="002761D4" w:rsidRDefault="002761D4" w:rsidP="00606CCC">
      <w:pPr>
        <w:spacing w:line="240" w:lineRule="exact"/>
        <w:ind w:right="57"/>
        <w:jc w:val="both"/>
        <w:rPr>
          <w:rFonts w:ascii="Book Antiqua" w:hAnsi="Book Antiqua" w:cs="Tahoma"/>
          <w:sz w:val="22"/>
          <w:szCs w:val="22"/>
        </w:rPr>
      </w:pPr>
      <w:r w:rsidRPr="00DB2C90">
        <w:rPr>
          <w:rFonts w:ascii="Book Antiqua" w:hAnsi="Book Antiqua" w:cs="Tahoma"/>
          <w:sz w:val="22"/>
          <w:szCs w:val="22"/>
        </w:rPr>
        <w:t xml:space="preserve">Zahnformel: </w:t>
      </w:r>
      <w:r w:rsidRPr="00DB2C90">
        <w:rPr>
          <w:rFonts w:ascii="Book Antiqua" w:hAnsi="Book Antiqua" w:cs="Tahoma"/>
          <w:sz w:val="22"/>
          <w:szCs w:val="22"/>
        </w:rPr>
        <w:tab/>
        <w:t>1 0 1 3</w:t>
      </w:r>
    </w:p>
    <w:p w14:paraId="1F3A315C" w14:textId="4D0434FC" w:rsidR="005A7E02" w:rsidRDefault="005A7E02" w:rsidP="00606CCC">
      <w:pPr>
        <w:spacing w:line="240" w:lineRule="exact"/>
        <w:ind w:right="57"/>
        <w:jc w:val="both"/>
        <w:rPr>
          <w:rFonts w:ascii="Book Antiqua" w:hAnsi="Book Antiqua" w:cs="Tahoma"/>
          <w:sz w:val="22"/>
          <w:szCs w:val="22"/>
        </w:rPr>
      </w:pPr>
      <w:r>
        <w:rPr>
          <w:rFonts w:ascii="Book Antiqua" w:hAnsi="Book Antiqua" w:cs="Tahoma"/>
          <w:sz w:val="22"/>
          <w:szCs w:val="22"/>
        </w:rPr>
        <w:tab/>
      </w:r>
      <w:r>
        <w:rPr>
          <w:rFonts w:ascii="Book Antiqua" w:hAnsi="Book Antiqua" w:cs="Tahoma"/>
          <w:sz w:val="22"/>
          <w:szCs w:val="22"/>
        </w:rPr>
        <w:tab/>
      </w:r>
      <w:r w:rsidRPr="00606CCC">
        <w:rPr>
          <w:rFonts w:ascii="Book Antiqua" w:hAnsi="Book Antiqua" w:cs="Tahoma"/>
          <w:sz w:val="22"/>
          <w:szCs w:val="22"/>
        </w:rPr>
        <w:t>1 0 1 3</w:t>
      </w:r>
    </w:p>
    <w:p w14:paraId="59F7ABDB" w14:textId="3CF0CAC9" w:rsidR="005A7E02" w:rsidRDefault="005A7E02" w:rsidP="00606CCC">
      <w:pPr>
        <w:spacing w:line="240" w:lineRule="exact"/>
        <w:ind w:right="57"/>
        <w:jc w:val="both"/>
        <w:rPr>
          <w:rFonts w:ascii="Book Antiqua" w:hAnsi="Book Antiqua" w:cs="Tahoma"/>
          <w:sz w:val="22"/>
          <w:szCs w:val="22"/>
        </w:rPr>
      </w:pPr>
    </w:p>
    <w:p w14:paraId="7CA05516" w14:textId="77777777" w:rsidR="00CE2CBF" w:rsidRPr="00606CCC" w:rsidRDefault="00CE2CBF" w:rsidP="00606CCC">
      <w:pPr>
        <w:spacing w:line="240" w:lineRule="exact"/>
        <w:ind w:right="57"/>
        <w:jc w:val="both"/>
        <w:rPr>
          <w:rFonts w:ascii="Book Antiqua" w:hAnsi="Book Antiqua" w:cs="Tahoma"/>
          <w:sz w:val="22"/>
          <w:szCs w:val="22"/>
        </w:rPr>
      </w:pPr>
    </w:p>
    <w:p w14:paraId="2A9FDE05" w14:textId="5708E550" w:rsidR="00777DD1" w:rsidRPr="00606CCC" w:rsidRDefault="00777DD1" w:rsidP="00AE4815">
      <w:pPr>
        <w:pStyle w:val="berschrift2"/>
        <w:keepNext w:val="0"/>
        <w:spacing w:before="0" w:after="120" w:line="240" w:lineRule="exact"/>
        <w:ind w:right="57"/>
        <w:jc w:val="both"/>
        <w:rPr>
          <w:rFonts w:ascii="Book Antiqua" w:hAnsi="Book Antiqua" w:cs="Tahoma"/>
          <w:b w:val="0"/>
          <w:i w:val="0"/>
          <w:spacing w:val="60"/>
          <w:sz w:val="22"/>
          <w:szCs w:val="22"/>
        </w:rPr>
      </w:pPr>
      <w:r w:rsidRPr="00606CCC">
        <w:rPr>
          <w:rFonts w:ascii="Book Antiqua" w:hAnsi="Book Antiqua" w:cs="Tahoma"/>
          <w:b w:val="0"/>
          <w:i w:val="0"/>
          <w:spacing w:val="60"/>
          <w:sz w:val="22"/>
          <w:szCs w:val="22"/>
        </w:rPr>
        <w:t>Verbreitung</w:t>
      </w:r>
    </w:p>
    <w:p w14:paraId="10720D29" w14:textId="4E3B9094" w:rsidR="00777DD1" w:rsidRPr="00606CCC" w:rsidRDefault="00AB5C05" w:rsidP="00606CCC">
      <w:pPr>
        <w:pStyle w:val="Textkrper"/>
        <w:spacing w:line="240" w:lineRule="exact"/>
        <w:ind w:right="57"/>
        <w:jc w:val="both"/>
        <w:rPr>
          <w:rFonts w:ascii="Book Antiqua" w:hAnsi="Book Antiqua"/>
          <w:color w:val="auto"/>
          <w:sz w:val="22"/>
          <w:szCs w:val="22"/>
        </w:rPr>
      </w:pPr>
      <w:r w:rsidRPr="00606CCC">
        <w:rPr>
          <w:rFonts w:ascii="Book Antiqua" w:hAnsi="Book Antiqua"/>
          <w:color w:val="auto"/>
          <w:sz w:val="22"/>
          <w:szCs w:val="22"/>
        </w:rPr>
        <w:t>Gartenschläfer sind Tiere Europas. Ihr Verbrei</w:t>
      </w:r>
      <w:r w:rsidR="00A96CFD">
        <w:rPr>
          <w:rFonts w:ascii="Book Antiqua" w:hAnsi="Book Antiqua"/>
          <w:color w:val="auto"/>
          <w:sz w:val="22"/>
          <w:szCs w:val="22"/>
        </w:rPr>
        <w:softHyphen/>
      </w:r>
      <w:r w:rsidRPr="00606CCC">
        <w:rPr>
          <w:rFonts w:ascii="Book Antiqua" w:hAnsi="Book Antiqua"/>
          <w:color w:val="auto"/>
          <w:sz w:val="22"/>
          <w:szCs w:val="22"/>
        </w:rPr>
        <w:t>tungsgebiet ist allerdings zerstreut. Das größte zu</w:t>
      </w:r>
      <w:r w:rsidR="00A96CFD">
        <w:rPr>
          <w:rFonts w:ascii="Book Antiqua" w:hAnsi="Book Antiqua"/>
          <w:color w:val="auto"/>
          <w:sz w:val="22"/>
          <w:szCs w:val="22"/>
        </w:rPr>
        <w:softHyphen/>
      </w:r>
      <w:r w:rsidRPr="00606CCC">
        <w:rPr>
          <w:rFonts w:ascii="Book Antiqua" w:hAnsi="Book Antiqua"/>
          <w:color w:val="auto"/>
          <w:sz w:val="22"/>
          <w:szCs w:val="22"/>
        </w:rPr>
        <w:t xml:space="preserve">sammenhängende Gebiet reicht von Portugal über Spanien, Frankreich, </w:t>
      </w:r>
      <w:r w:rsidR="007841BD" w:rsidRPr="00606CCC">
        <w:rPr>
          <w:rFonts w:ascii="Book Antiqua" w:hAnsi="Book Antiqua"/>
          <w:color w:val="auto"/>
          <w:sz w:val="22"/>
          <w:szCs w:val="22"/>
        </w:rPr>
        <w:t xml:space="preserve">Italien und die Schweiz sowie </w:t>
      </w:r>
      <w:r w:rsidRPr="00606CCC">
        <w:rPr>
          <w:rFonts w:ascii="Book Antiqua" w:hAnsi="Book Antiqua"/>
          <w:color w:val="auto"/>
          <w:sz w:val="22"/>
          <w:szCs w:val="22"/>
        </w:rPr>
        <w:t>Belgien</w:t>
      </w:r>
      <w:r w:rsidR="007841BD" w:rsidRPr="00606CCC">
        <w:rPr>
          <w:rFonts w:ascii="Book Antiqua" w:hAnsi="Book Antiqua"/>
          <w:color w:val="auto"/>
          <w:sz w:val="22"/>
          <w:szCs w:val="22"/>
        </w:rPr>
        <w:t xml:space="preserve"> und</w:t>
      </w:r>
      <w:r w:rsidRPr="00606CCC">
        <w:rPr>
          <w:rFonts w:ascii="Book Antiqua" w:hAnsi="Book Antiqua"/>
          <w:color w:val="auto"/>
          <w:sz w:val="22"/>
          <w:szCs w:val="22"/>
        </w:rPr>
        <w:t xml:space="preserve"> die südlichen Teile der Niederlande</w:t>
      </w:r>
      <w:r w:rsidR="00A35A8E" w:rsidRPr="00606CCC">
        <w:rPr>
          <w:rFonts w:ascii="Book Antiqua" w:hAnsi="Book Antiqua"/>
          <w:color w:val="auto"/>
          <w:sz w:val="22"/>
          <w:szCs w:val="22"/>
        </w:rPr>
        <w:t xml:space="preserve"> bis nach Deutschland hinein. </w:t>
      </w:r>
      <w:r w:rsidR="007716F3" w:rsidRPr="00606CCC">
        <w:rPr>
          <w:rFonts w:ascii="Book Antiqua" w:hAnsi="Book Antiqua"/>
          <w:color w:val="auto"/>
          <w:sz w:val="22"/>
          <w:szCs w:val="22"/>
        </w:rPr>
        <w:t>Der Nordrand dieses Gebiets liegt am Nordrand der deutschen Mittelge</w:t>
      </w:r>
      <w:r w:rsidR="00A96CFD">
        <w:rPr>
          <w:rFonts w:ascii="Book Antiqua" w:hAnsi="Book Antiqua"/>
          <w:color w:val="auto"/>
          <w:sz w:val="22"/>
          <w:szCs w:val="22"/>
        </w:rPr>
        <w:softHyphen/>
      </w:r>
      <w:r w:rsidR="007716F3" w:rsidRPr="00606CCC">
        <w:rPr>
          <w:rFonts w:ascii="Book Antiqua" w:hAnsi="Book Antiqua"/>
          <w:color w:val="auto"/>
          <w:sz w:val="22"/>
          <w:szCs w:val="22"/>
        </w:rPr>
        <w:t xml:space="preserve">birge, der Ostrand vom Harz an südwärts zum Bayerischen Wald, </w:t>
      </w:r>
      <w:r w:rsidR="005562A7" w:rsidRPr="00606CCC">
        <w:rPr>
          <w:rFonts w:ascii="Book Antiqua" w:hAnsi="Book Antiqua"/>
          <w:color w:val="auto"/>
          <w:sz w:val="22"/>
          <w:szCs w:val="22"/>
        </w:rPr>
        <w:t xml:space="preserve">zur Westgrenze Tschechiens, </w:t>
      </w:r>
      <w:r w:rsidR="007716F3" w:rsidRPr="00606CCC">
        <w:rPr>
          <w:rFonts w:ascii="Book Antiqua" w:hAnsi="Book Antiqua"/>
          <w:color w:val="auto"/>
          <w:sz w:val="22"/>
          <w:szCs w:val="22"/>
        </w:rPr>
        <w:t xml:space="preserve">nach Österreich, Slowenien und </w:t>
      </w:r>
      <w:r w:rsidR="007716F3" w:rsidRPr="00606CCC">
        <w:rPr>
          <w:rFonts w:ascii="Book Antiqua" w:hAnsi="Book Antiqua"/>
          <w:color w:val="auto"/>
          <w:sz w:val="22"/>
          <w:szCs w:val="22"/>
        </w:rPr>
        <w:lastRenderedPageBreak/>
        <w:t>der kroatischen Adriaküste.</w:t>
      </w:r>
      <w:r w:rsidR="00A35A8E" w:rsidRPr="00606CCC">
        <w:rPr>
          <w:rFonts w:ascii="Book Antiqua" w:hAnsi="Book Antiqua"/>
          <w:color w:val="auto"/>
          <w:sz w:val="22"/>
          <w:szCs w:val="22"/>
        </w:rPr>
        <w:t xml:space="preserve"> </w:t>
      </w:r>
      <w:r w:rsidR="005562A7" w:rsidRPr="00606CCC">
        <w:rPr>
          <w:rFonts w:ascii="Book Antiqua" w:hAnsi="Book Antiqua"/>
          <w:color w:val="auto"/>
          <w:sz w:val="22"/>
          <w:szCs w:val="22"/>
        </w:rPr>
        <w:t>Dieses Gebiet umfasst auch die Balea</w:t>
      </w:r>
      <w:r w:rsidR="00A96CFD">
        <w:rPr>
          <w:rFonts w:ascii="Book Antiqua" w:hAnsi="Book Antiqua"/>
          <w:color w:val="auto"/>
          <w:sz w:val="22"/>
          <w:szCs w:val="22"/>
        </w:rPr>
        <w:softHyphen/>
      </w:r>
      <w:r w:rsidR="005562A7" w:rsidRPr="00606CCC">
        <w:rPr>
          <w:rFonts w:ascii="Book Antiqua" w:hAnsi="Book Antiqua"/>
          <w:color w:val="auto"/>
          <w:sz w:val="22"/>
          <w:szCs w:val="22"/>
        </w:rPr>
        <w:t>ren, Korsika, Sardinien und Sizilien.</w:t>
      </w:r>
      <w:r w:rsidR="003E2206" w:rsidRPr="00606CCC">
        <w:rPr>
          <w:rFonts w:ascii="Book Antiqua" w:hAnsi="Book Antiqua"/>
          <w:color w:val="auto"/>
          <w:sz w:val="22"/>
          <w:szCs w:val="22"/>
        </w:rPr>
        <w:t xml:space="preserve"> Genetisch las</w:t>
      </w:r>
      <w:r w:rsidR="00A96CFD">
        <w:rPr>
          <w:rFonts w:ascii="Book Antiqua" w:hAnsi="Book Antiqua"/>
          <w:color w:val="auto"/>
          <w:sz w:val="22"/>
          <w:szCs w:val="22"/>
        </w:rPr>
        <w:softHyphen/>
      </w:r>
      <w:r w:rsidR="003E2206" w:rsidRPr="00606CCC">
        <w:rPr>
          <w:rFonts w:ascii="Book Antiqua" w:hAnsi="Book Antiqua"/>
          <w:color w:val="auto"/>
          <w:sz w:val="22"/>
          <w:szCs w:val="22"/>
        </w:rPr>
        <w:t>sen sich darin vier Gruppen unterscheiden: die ibe</w:t>
      </w:r>
      <w:r w:rsidR="00276CFF">
        <w:rPr>
          <w:rFonts w:ascii="Book Antiqua" w:hAnsi="Book Antiqua"/>
          <w:color w:val="auto"/>
          <w:sz w:val="22"/>
          <w:szCs w:val="22"/>
        </w:rPr>
        <w:softHyphen/>
      </w:r>
      <w:r w:rsidR="003E2206" w:rsidRPr="00606CCC">
        <w:rPr>
          <w:rFonts w:ascii="Book Antiqua" w:hAnsi="Book Antiqua"/>
          <w:color w:val="auto"/>
          <w:sz w:val="22"/>
          <w:szCs w:val="22"/>
        </w:rPr>
        <w:t>rische, die italienische, die west-europäische und die alpine.</w:t>
      </w:r>
    </w:p>
    <w:p w14:paraId="6EB8A431" w14:textId="5156BC64" w:rsidR="005562A7" w:rsidRPr="00606CCC" w:rsidRDefault="005562A7" w:rsidP="00606CCC">
      <w:pPr>
        <w:pStyle w:val="Textkrper"/>
        <w:spacing w:line="240" w:lineRule="exact"/>
        <w:ind w:right="57"/>
        <w:jc w:val="both"/>
        <w:rPr>
          <w:rFonts w:ascii="Book Antiqua" w:hAnsi="Book Antiqua"/>
          <w:color w:val="auto"/>
          <w:sz w:val="22"/>
          <w:szCs w:val="22"/>
        </w:rPr>
      </w:pPr>
      <w:r w:rsidRPr="00606CCC">
        <w:rPr>
          <w:rFonts w:ascii="Book Antiqua" w:hAnsi="Book Antiqua"/>
          <w:color w:val="auto"/>
          <w:sz w:val="22"/>
          <w:szCs w:val="22"/>
        </w:rPr>
        <w:t>In Deutschland sind Baden-Württemberg, Rhein</w:t>
      </w:r>
      <w:r w:rsidR="00A96CFD">
        <w:rPr>
          <w:rFonts w:ascii="Book Antiqua" w:hAnsi="Book Antiqua"/>
          <w:color w:val="auto"/>
          <w:sz w:val="22"/>
          <w:szCs w:val="22"/>
        </w:rPr>
        <w:softHyphen/>
      </w:r>
      <w:r w:rsidRPr="00606CCC">
        <w:rPr>
          <w:rFonts w:ascii="Book Antiqua" w:hAnsi="Book Antiqua"/>
          <w:color w:val="auto"/>
          <w:sz w:val="22"/>
          <w:szCs w:val="22"/>
        </w:rPr>
        <w:t>land-Pfalz</w:t>
      </w:r>
      <w:r w:rsidR="000D3C65" w:rsidRPr="00606CCC">
        <w:rPr>
          <w:rFonts w:ascii="Book Antiqua" w:hAnsi="Book Antiqua"/>
          <w:color w:val="auto"/>
          <w:sz w:val="22"/>
          <w:szCs w:val="22"/>
        </w:rPr>
        <w:t xml:space="preserve">, </w:t>
      </w:r>
      <w:r w:rsidR="00813A7A" w:rsidRPr="00606CCC">
        <w:rPr>
          <w:rFonts w:ascii="Book Antiqua" w:hAnsi="Book Antiqua"/>
          <w:color w:val="auto"/>
          <w:sz w:val="22"/>
          <w:szCs w:val="22"/>
        </w:rPr>
        <w:t>d</w:t>
      </w:r>
      <w:r w:rsidR="000D3C65" w:rsidRPr="00606CCC">
        <w:rPr>
          <w:rFonts w:ascii="Book Antiqua" w:hAnsi="Book Antiqua"/>
          <w:color w:val="auto"/>
          <w:sz w:val="22"/>
          <w:szCs w:val="22"/>
        </w:rPr>
        <w:t xml:space="preserve">as Rheintal bis nach Köln, Hessen, Thüringen und Teile Bayerns besiedelt, zum Teil dicht. </w:t>
      </w:r>
      <w:r w:rsidR="00C67B75" w:rsidRPr="00606CCC">
        <w:rPr>
          <w:rFonts w:ascii="Book Antiqua" w:hAnsi="Book Antiqua"/>
          <w:color w:val="auto"/>
          <w:sz w:val="22"/>
          <w:szCs w:val="22"/>
        </w:rPr>
        <w:t xml:space="preserve">In Sachsen (Erzgebirge, Elbsandsteingebirge) wurden </w:t>
      </w:r>
      <w:r w:rsidR="00276CFF">
        <w:rPr>
          <w:rFonts w:ascii="Book Antiqua" w:hAnsi="Book Antiqua"/>
          <w:color w:val="auto"/>
          <w:sz w:val="22"/>
          <w:szCs w:val="22"/>
        </w:rPr>
        <w:t>Gartenschläfer</w:t>
      </w:r>
      <w:r w:rsidR="00C67B75" w:rsidRPr="00606CCC">
        <w:rPr>
          <w:rFonts w:ascii="Book Antiqua" w:hAnsi="Book Antiqua"/>
          <w:color w:val="auto"/>
          <w:sz w:val="22"/>
          <w:szCs w:val="22"/>
        </w:rPr>
        <w:t xml:space="preserve"> nach 2007 nicht wieder ge</w:t>
      </w:r>
      <w:r w:rsidR="00276CFF">
        <w:rPr>
          <w:rFonts w:ascii="Book Antiqua" w:hAnsi="Book Antiqua"/>
          <w:color w:val="auto"/>
          <w:sz w:val="22"/>
          <w:szCs w:val="22"/>
        </w:rPr>
        <w:softHyphen/>
      </w:r>
      <w:r w:rsidR="00C67B75" w:rsidRPr="00606CCC">
        <w:rPr>
          <w:rFonts w:ascii="Book Antiqua" w:hAnsi="Book Antiqua"/>
          <w:color w:val="auto"/>
          <w:sz w:val="22"/>
          <w:szCs w:val="22"/>
        </w:rPr>
        <w:t>sichtet.</w:t>
      </w:r>
      <w:r w:rsidR="00276CFF">
        <w:rPr>
          <w:rFonts w:ascii="Book Antiqua" w:hAnsi="Book Antiqua"/>
          <w:color w:val="auto"/>
          <w:sz w:val="22"/>
          <w:szCs w:val="22"/>
        </w:rPr>
        <w:t xml:space="preserve"> Auch i</w:t>
      </w:r>
      <w:r w:rsidR="00B375A7" w:rsidRPr="00606CCC">
        <w:rPr>
          <w:rFonts w:ascii="Book Antiqua" w:hAnsi="Book Antiqua"/>
          <w:color w:val="auto"/>
          <w:sz w:val="22"/>
          <w:szCs w:val="22"/>
        </w:rPr>
        <w:t>n der Norddeutschen</w:t>
      </w:r>
      <w:r w:rsidR="00276CFF">
        <w:rPr>
          <w:rFonts w:ascii="Book Antiqua" w:hAnsi="Book Antiqua"/>
          <w:color w:val="auto"/>
          <w:sz w:val="22"/>
          <w:szCs w:val="22"/>
        </w:rPr>
        <w:t xml:space="preserve"> Tiefebene kommen sie</w:t>
      </w:r>
      <w:r w:rsidR="00B375A7" w:rsidRPr="00606CCC">
        <w:rPr>
          <w:rFonts w:ascii="Book Antiqua" w:hAnsi="Book Antiqua"/>
          <w:color w:val="auto"/>
          <w:sz w:val="22"/>
          <w:szCs w:val="22"/>
        </w:rPr>
        <w:t xml:space="preserve"> nicht mehr vor</w:t>
      </w:r>
      <w:r w:rsidR="0079367A" w:rsidRPr="00606CCC">
        <w:rPr>
          <w:rFonts w:ascii="Book Antiqua" w:hAnsi="Book Antiqua"/>
          <w:color w:val="auto"/>
          <w:sz w:val="22"/>
          <w:szCs w:val="22"/>
        </w:rPr>
        <w:t xml:space="preserve">. </w:t>
      </w:r>
      <w:r w:rsidR="005C7321" w:rsidRPr="00606CCC">
        <w:rPr>
          <w:rFonts w:ascii="Book Antiqua" w:hAnsi="Book Antiqua"/>
          <w:color w:val="auto"/>
          <w:sz w:val="22"/>
          <w:szCs w:val="22"/>
        </w:rPr>
        <w:t>Die</w:t>
      </w:r>
      <w:r w:rsidR="0079367A" w:rsidRPr="00606CCC">
        <w:rPr>
          <w:rFonts w:ascii="Book Antiqua" w:hAnsi="Book Antiqua"/>
          <w:color w:val="auto"/>
          <w:sz w:val="22"/>
          <w:szCs w:val="22"/>
        </w:rPr>
        <w:t xml:space="preserve"> Rote Liste </w:t>
      </w:r>
      <w:r w:rsidR="005C7321" w:rsidRPr="00606CCC">
        <w:rPr>
          <w:rFonts w:ascii="Book Antiqua" w:hAnsi="Book Antiqua"/>
          <w:color w:val="auto"/>
          <w:sz w:val="22"/>
          <w:szCs w:val="22"/>
        </w:rPr>
        <w:t>be</w:t>
      </w:r>
      <w:r w:rsidR="00E365C0">
        <w:rPr>
          <w:rFonts w:ascii="Book Antiqua" w:hAnsi="Book Antiqua"/>
          <w:color w:val="auto"/>
          <w:sz w:val="22"/>
          <w:szCs w:val="22"/>
        </w:rPr>
        <w:softHyphen/>
      </w:r>
      <w:r w:rsidR="005C7321" w:rsidRPr="00606CCC">
        <w:rPr>
          <w:rFonts w:ascii="Book Antiqua" w:hAnsi="Book Antiqua"/>
          <w:color w:val="auto"/>
          <w:sz w:val="22"/>
          <w:szCs w:val="22"/>
        </w:rPr>
        <w:t>zeichnet den</w:t>
      </w:r>
      <w:r w:rsidR="0079367A" w:rsidRPr="00606CCC">
        <w:rPr>
          <w:rFonts w:ascii="Book Antiqua" w:hAnsi="Book Antiqua"/>
          <w:color w:val="auto"/>
          <w:sz w:val="22"/>
          <w:szCs w:val="22"/>
        </w:rPr>
        <w:t xml:space="preserve"> Gartenschläfer als „in unbekanntem Ausmaß gefährdet.“</w:t>
      </w:r>
      <w:bookmarkStart w:id="0" w:name="_Hlk115184175"/>
      <w:r w:rsidR="002B4779" w:rsidRPr="00606CCC">
        <w:rPr>
          <w:rFonts w:ascii="Book Antiqua" w:hAnsi="Book Antiqua"/>
          <w:color w:val="auto"/>
          <w:sz w:val="22"/>
          <w:szCs w:val="22"/>
        </w:rPr>
        <w:t xml:space="preserve"> </w:t>
      </w:r>
      <w:bookmarkEnd w:id="0"/>
      <w:r w:rsidR="007841BD" w:rsidRPr="00606CCC">
        <w:rPr>
          <w:rFonts w:ascii="Book Antiqua" w:hAnsi="Book Antiqua"/>
          <w:color w:val="auto"/>
          <w:sz w:val="22"/>
          <w:szCs w:val="22"/>
        </w:rPr>
        <w:t>2017 lebten in den Niederlan</w:t>
      </w:r>
      <w:r w:rsidR="00276CFF">
        <w:rPr>
          <w:rFonts w:ascii="Book Antiqua" w:hAnsi="Book Antiqua"/>
          <w:color w:val="auto"/>
          <w:sz w:val="22"/>
          <w:szCs w:val="22"/>
        </w:rPr>
        <w:softHyphen/>
      </w:r>
      <w:r w:rsidR="007841BD" w:rsidRPr="00606CCC">
        <w:rPr>
          <w:rFonts w:ascii="Book Antiqua" w:hAnsi="Book Antiqua"/>
          <w:color w:val="auto"/>
          <w:sz w:val="22"/>
          <w:szCs w:val="22"/>
        </w:rPr>
        <w:t>den nur noch höchstens 50 Gartenschläfer und a</w:t>
      </w:r>
      <w:r w:rsidR="009C24B1" w:rsidRPr="00606CCC">
        <w:rPr>
          <w:rFonts w:ascii="Book Antiqua" w:hAnsi="Book Antiqua"/>
          <w:color w:val="auto"/>
          <w:sz w:val="22"/>
          <w:szCs w:val="22"/>
        </w:rPr>
        <w:t>uch für S</w:t>
      </w:r>
      <w:r w:rsidR="00200041" w:rsidRPr="00606CCC">
        <w:rPr>
          <w:rFonts w:ascii="Book Antiqua" w:hAnsi="Book Antiqua"/>
          <w:color w:val="auto"/>
          <w:sz w:val="22"/>
          <w:szCs w:val="22"/>
        </w:rPr>
        <w:t>üdwests</w:t>
      </w:r>
      <w:r w:rsidR="009C24B1" w:rsidRPr="00606CCC">
        <w:rPr>
          <w:rFonts w:ascii="Book Antiqua" w:hAnsi="Book Antiqua"/>
          <w:color w:val="auto"/>
          <w:sz w:val="22"/>
          <w:szCs w:val="22"/>
        </w:rPr>
        <w:t>panien werden bereits Anzei</w:t>
      </w:r>
      <w:r w:rsidR="00E365C0">
        <w:rPr>
          <w:rFonts w:ascii="Book Antiqua" w:hAnsi="Book Antiqua"/>
          <w:color w:val="auto"/>
          <w:sz w:val="22"/>
          <w:szCs w:val="22"/>
        </w:rPr>
        <w:softHyphen/>
      </w:r>
      <w:r w:rsidR="009C24B1" w:rsidRPr="00606CCC">
        <w:rPr>
          <w:rFonts w:ascii="Book Antiqua" w:hAnsi="Book Antiqua"/>
          <w:color w:val="auto"/>
          <w:sz w:val="22"/>
          <w:szCs w:val="22"/>
        </w:rPr>
        <w:t>chen für einen Rückgang der Besiedlung gefunden.</w:t>
      </w:r>
    </w:p>
    <w:p w14:paraId="534FF79B" w14:textId="58998CA9" w:rsidR="00C67B75" w:rsidRPr="00606CCC" w:rsidRDefault="00C67B75" w:rsidP="00606CCC">
      <w:pPr>
        <w:pStyle w:val="Textkrper"/>
        <w:spacing w:line="240" w:lineRule="exact"/>
        <w:ind w:right="57"/>
        <w:jc w:val="both"/>
        <w:rPr>
          <w:rFonts w:ascii="Book Antiqua" w:hAnsi="Book Antiqua"/>
          <w:color w:val="auto"/>
          <w:sz w:val="22"/>
          <w:szCs w:val="22"/>
        </w:rPr>
      </w:pPr>
      <w:r w:rsidRPr="00606CCC">
        <w:rPr>
          <w:rFonts w:ascii="Book Antiqua" w:hAnsi="Book Antiqua"/>
          <w:color w:val="auto"/>
          <w:sz w:val="22"/>
          <w:szCs w:val="22"/>
        </w:rPr>
        <w:t xml:space="preserve">Östlich </w:t>
      </w:r>
      <w:r w:rsidR="00E25864" w:rsidRPr="00606CCC">
        <w:rPr>
          <w:rFonts w:ascii="Book Antiqua" w:hAnsi="Book Antiqua"/>
          <w:color w:val="auto"/>
          <w:sz w:val="22"/>
          <w:szCs w:val="22"/>
        </w:rPr>
        <w:t>dieses genannten Gebiets ist ein ehemals großer Bereich in den vergangenen vier Jahrzehn</w:t>
      </w:r>
      <w:r w:rsidR="00A96CFD">
        <w:rPr>
          <w:rFonts w:ascii="Book Antiqua" w:hAnsi="Book Antiqua"/>
          <w:color w:val="auto"/>
          <w:sz w:val="22"/>
          <w:szCs w:val="22"/>
        </w:rPr>
        <w:softHyphen/>
      </w:r>
      <w:r w:rsidR="00E25864" w:rsidRPr="00606CCC">
        <w:rPr>
          <w:rFonts w:ascii="Book Antiqua" w:hAnsi="Book Antiqua"/>
          <w:color w:val="auto"/>
          <w:sz w:val="22"/>
          <w:szCs w:val="22"/>
        </w:rPr>
        <w:t>ten zerrissen und weitgehend nicht mehr von Gar</w:t>
      </w:r>
      <w:r w:rsidR="00A96CFD">
        <w:rPr>
          <w:rFonts w:ascii="Book Antiqua" w:hAnsi="Book Antiqua"/>
          <w:color w:val="auto"/>
          <w:sz w:val="22"/>
          <w:szCs w:val="22"/>
        </w:rPr>
        <w:softHyphen/>
      </w:r>
      <w:r w:rsidR="00E25864" w:rsidRPr="00606CCC">
        <w:rPr>
          <w:rFonts w:ascii="Book Antiqua" w:hAnsi="Book Antiqua"/>
          <w:color w:val="auto"/>
          <w:sz w:val="22"/>
          <w:szCs w:val="22"/>
        </w:rPr>
        <w:t xml:space="preserve">tenschläfern besiedelt. Verstreute Vorkommen sind noch bekannt von Südpolen (Beskiden), </w:t>
      </w:r>
      <w:r w:rsidR="003F0C18" w:rsidRPr="00606CCC">
        <w:rPr>
          <w:rFonts w:ascii="Book Antiqua" w:hAnsi="Book Antiqua"/>
          <w:color w:val="auto"/>
          <w:sz w:val="22"/>
          <w:szCs w:val="22"/>
        </w:rPr>
        <w:t xml:space="preserve">Rumänien (?), </w:t>
      </w:r>
      <w:r w:rsidR="00E25864" w:rsidRPr="00606CCC">
        <w:rPr>
          <w:rFonts w:ascii="Book Antiqua" w:hAnsi="Book Antiqua"/>
          <w:color w:val="auto"/>
          <w:sz w:val="22"/>
          <w:szCs w:val="22"/>
        </w:rPr>
        <w:t xml:space="preserve">von der Ukraine, von Belarus </w:t>
      </w:r>
      <w:r w:rsidR="003F0C18" w:rsidRPr="00606CCC">
        <w:rPr>
          <w:rFonts w:ascii="Book Antiqua" w:hAnsi="Book Antiqua"/>
          <w:color w:val="auto"/>
          <w:sz w:val="22"/>
          <w:szCs w:val="22"/>
        </w:rPr>
        <w:t xml:space="preserve">(?) </w:t>
      </w:r>
      <w:r w:rsidR="00E25864" w:rsidRPr="00606CCC">
        <w:rPr>
          <w:rFonts w:ascii="Book Antiqua" w:hAnsi="Book Antiqua"/>
          <w:color w:val="auto"/>
          <w:sz w:val="22"/>
          <w:szCs w:val="22"/>
        </w:rPr>
        <w:t>und Russland bis zum Ural sowie von den Ländern um den Fin</w:t>
      </w:r>
      <w:r w:rsidR="00A96CFD">
        <w:rPr>
          <w:rFonts w:ascii="Book Antiqua" w:hAnsi="Book Antiqua"/>
          <w:color w:val="auto"/>
          <w:sz w:val="22"/>
          <w:szCs w:val="22"/>
        </w:rPr>
        <w:softHyphen/>
      </w:r>
      <w:r w:rsidR="00E25864" w:rsidRPr="00606CCC">
        <w:rPr>
          <w:rFonts w:ascii="Book Antiqua" w:hAnsi="Book Antiqua"/>
          <w:color w:val="auto"/>
          <w:sz w:val="22"/>
          <w:szCs w:val="22"/>
        </w:rPr>
        <w:t>nischen Meerbusen</w:t>
      </w:r>
      <w:r w:rsidR="003F0C18" w:rsidRPr="00606CCC">
        <w:rPr>
          <w:rFonts w:ascii="Book Antiqua" w:hAnsi="Book Antiqua"/>
          <w:color w:val="auto"/>
          <w:sz w:val="22"/>
          <w:szCs w:val="22"/>
        </w:rPr>
        <w:t xml:space="preserve"> (Finnland?</w:t>
      </w:r>
      <w:r w:rsidR="00B74F93" w:rsidRPr="00606CCC">
        <w:rPr>
          <w:rFonts w:ascii="Book Antiqua" w:hAnsi="Book Antiqua"/>
          <w:color w:val="auto"/>
          <w:sz w:val="22"/>
          <w:szCs w:val="22"/>
        </w:rPr>
        <w:t xml:space="preserve"> Litauen?</w:t>
      </w:r>
      <w:r w:rsidR="003F0C18" w:rsidRPr="00606CCC">
        <w:rPr>
          <w:rFonts w:ascii="Book Antiqua" w:hAnsi="Book Antiqua"/>
          <w:color w:val="auto"/>
          <w:sz w:val="22"/>
          <w:szCs w:val="22"/>
        </w:rPr>
        <w:t>)</w:t>
      </w:r>
      <w:r w:rsidR="00E25864" w:rsidRPr="00606CCC">
        <w:rPr>
          <w:rFonts w:ascii="Book Antiqua" w:hAnsi="Book Antiqua"/>
          <w:color w:val="auto"/>
          <w:sz w:val="22"/>
          <w:szCs w:val="22"/>
        </w:rPr>
        <w:t>. Ihr nörd</w:t>
      </w:r>
      <w:r w:rsidR="00A96CFD">
        <w:rPr>
          <w:rFonts w:ascii="Book Antiqua" w:hAnsi="Book Antiqua"/>
          <w:color w:val="auto"/>
          <w:sz w:val="22"/>
          <w:szCs w:val="22"/>
        </w:rPr>
        <w:softHyphen/>
      </w:r>
      <w:r w:rsidR="00E25864" w:rsidRPr="00606CCC">
        <w:rPr>
          <w:rFonts w:ascii="Book Antiqua" w:hAnsi="Book Antiqua"/>
          <w:color w:val="auto"/>
          <w:sz w:val="22"/>
          <w:szCs w:val="22"/>
        </w:rPr>
        <w:t xml:space="preserve">lichstes Vorkommen liegt am </w:t>
      </w:r>
      <w:r w:rsidR="004611EF" w:rsidRPr="00606CCC">
        <w:rPr>
          <w:rFonts w:ascii="Book Antiqua" w:hAnsi="Book Antiqua"/>
          <w:color w:val="auto"/>
          <w:sz w:val="22"/>
          <w:szCs w:val="22"/>
        </w:rPr>
        <w:t xml:space="preserve">Nordrand des </w:t>
      </w:r>
      <w:r w:rsidR="00E25864" w:rsidRPr="00606CCC">
        <w:rPr>
          <w:rFonts w:ascii="Book Antiqua" w:hAnsi="Book Antiqua"/>
          <w:color w:val="auto"/>
          <w:sz w:val="22"/>
          <w:szCs w:val="22"/>
        </w:rPr>
        <w:t>Lado</w:t>
      </w:r>
      <w:r w:rsidR="00A96CFD">
        <w:rPr>
          <w:rFonts w:ascii="Book Antiqua" w:hAnsi="Book Antiqua"/>
          <w:color w:val="auto"/>
          <w:sz w:val="22"/>
          <w:szCs w:val="22"/>
        </w:rPr>
        <w:softHyphen/>
      </w:r>
      <w:r w:rsidR="00E25864" w:rsidRPr="00606CCC">
        <w:rPr>
          <w:rFonts w:ascii="Book Antiqua" w:hAnsi="Book Antiqua"/>
          <w:color w:val="auto"/>
          <w:sz w:val="22"/>
          <w:szCs w:val="22"/>
        </w:rPr>
        <w:t>gasee</w:t>
      </w:r>
      <w:r w:rsidR="004611EF" w:rsidRPr="00606CCC">
        <w:rPr>
          <w:rFonts w:ascii="Book Antiqua" w:hAnsi="Book Antiqua"/>
          <w:color w:val="auto"/>
          <w:sz w:val="22"/>
          <w:szCs w:val="22"/>
        </w:rPr>
        <w:t>s.</w:t>
      </w:r>
    </w:p>
    <w:p w14:paraId="112C753E" w14:textId="4F878B28" w:rsidR="00C67B75" w:rsidRPr="00606CCC" w:rsidRDefault="00A47CDA" w:rsidP="00606CCC">
      <w:pPr>
        <w:pStyle w:val="Textkrper"/>
        <w:spacing w:line="240" w:lineRule="exact"/>
        <w:ind w:right="57"/>
        <w:jc w:val="both"/>
        <w:rPr>
          <w:rFonts w:ascii="Book Antiqua" w:hAnsi="Book Antiqua"/>
          <w:color w:val="auto"/>
          <w:sz w:val="22"/>
          <w:szCs w:val="22"/>
        </w:rPr>
      </w:pPr>
      <w:r w:rsidRPr="00606CCC">
        <w:rPr>
          <w:rFonts w:ascii="Book Antiqua" w:hAnsi="Book Antiqua"/>
          <w:color w:val="auto"/>
          <w:sz w:val="22"/>
          <w:szCs w:val="22"/>
        </w:rPr>
        <w:t>Da Gartenschläfer sehr anpassungsfähig sind, was ihren Lebensraum angeht, bleibt die Frage</w:t>
      </w:r>
      <w:r w:rsidR="008923F0">
        <w:rPr>
          <w:rFonts w:ascii="Book Antiqua" w:hAnsi="Book Antiqua"/>
          <w:color w:val="auto"/>
          <w:sz w:val="22"/>
          <w:szCs w:val="22"/>
        </w:rPr>
        <w:t>, welche Bedingungen sie</w:t>
      </w:r>
      <w:r w:rsidR="00B74F93" w:rsidRPr="00606CCC">
        <w:rPr>
          <w:rFonts w:ascii="Book Antiqua" w:hAnsi="Book Antiqua"/>
          <w:color w:val="auto"/>
          <w:sz w:val="22"/>
          <w:szCs w:val="22"/>
        </w:rPr>
        <w:t xml:space="preserve"> </w:t>
      </w:r>
      <w:r w:rsidRPr="00606CCC">
        <w:rPr>
          <w:rFonts w:ascii="Book Antiqua" w:hAnsi="Book Antiqua"/>
          <w:color w:val="auto"/>
          <w:sz w:val="22"/>
          <w:szCs w:val="22"/>
        </w:rPr>
        <w:t>aus vielen Gebieten vertrieben ha</w:t>
      </w:r>
      <w:r w:rsidR="00B74F93" w:rsidRPr="00606CCC">
        <w:rPr>
          <w:rFonts w:ascii="Book Antiqua" w:hAnsi="Book Antiqua"/>
          <w:color w:val="auto"/>
          <w:sz w:val="22"/>
          <w:szCs w:val="22"/>
        </w:rPr>
        <w:t>ben</w:t>
      </w:r>
      <w:r w:rsidRPr="00606CCC">
        <w:rPr>
          <w:rFonts w:ascii="Book Antiqua" w:hAnsi="Book Antiqua"/>
          <w:color w:val="auto"/>
          <w:sz w:val="22"/>
          <w:szCs w:val="22"/>
        </w:rPr>
        <w:t>. Naheliegende Annahmen sind: Reduzie</w:t>
      </w:r>
      <w:r w:rsidR="00A96CFD">
        <w:rPr>
          <w:rFonts w:ascii="Book Antiqua" w:hAnsi="Book Antiqua"/>
          <w:color w:val="auto"/>
          <w:sz w:val="22"/>
          <w:szCs w:val="22"/>
        </w:rPr>
        <w:softHyphen/>
      </w:r>
      <w:r w:rsidRPr="00606CCC">
        <w:rPr>
          <w:rFonts w:ascii="Book Antiqua" w:hAnsi="Book Antiqua"/>
          <w:color w:val="auto"/>
          <w:sz w:val="22"/>
          <w:szCs w:val="22"/>
        </w:rPr>
        <w:t>rung der Waldränder und Hecken und der Flächen, die der Mensch noch nicht in seinem Sinne geord</w:t>
      </w:r>
      <w:r w:rsidR="00A96CFD">
        <w:rPr>
          <w:rFonts w:ascii="Book Antiqua" w:hAnsi="Book Antiqua"/>
          <w:color w:val="auto"/>
          <w:sz w:val="22"/>
          <w:szCs w:val="22"/>
        </w:rPr>
        <w:softHyphen/>
      </w:r>
      <w:r w:rsidRPr="00606CCC">
        <w:rPr>
          <w:rFonts w:ascii="Book Antiqua" w:hAnsi="Book Antiqua"/>
          <w:color w:val="auto"/>
          <w:sz w:val="22"/>
          <w:szCs w:val="22"/>
        </w:rPr>
        <w:t>net hat</w:t>
      </w:r>
      <w:r w:rsidR="00B74F93" w:rsidRPr="00606CCC">
        <w:rPr>
          <w:rFonts w:ascii="Book Antiqua" w:hAnsi="Book Antiqua"/>
          <w:color w:val="auto"/>
          <w:sz w:val="22"/>
          <w:szCs w:val="22"/>
        </w:rPr>
        <w:t>te</w:t>
      </w:r>
      <w:r w:rsidRPr="00606CCC">
        <w:rPr>
          <w:rFonts w:ascii="Book Antiqua" w:hAnsi="Book Antiqua"/>
          <w:color w:val="auto"/>
          <w:sz w:val="22"/>
          <w:szCs w:val="22"/>
        </w:rPr>
        <w:t>.</w:t>
      </w:r>
      <w:r w:rsidR="009640A5" w:rsidRPr="00606CCC">
        <w:rPr>
          <w:rFonts w:ascii="Book Antiqua" w:hAnsi="Book Antiqua"/>
          <w:color w:val="auto"/>
          <w:sz w:val="22"/>
          <w:szCs w:val="22"/>
        </w:rPr>
        <w:t xml:space="preserve"> Es gibt auch Hinweise auf einen Einfluss des fortschreitenden Klimawandels.</w:t>
      </w:r>
    </w:p>
    <w:p w14:paraId="51377B74" w14:textId="77777777" w:rsidR="00C67B75" w:rsidRPr="00606CCC" w:rsidRDefault="00C67B75" w:rsidP="00606CCC">
      <w:pPr>
        <w:pStyle w:val="Textkrper"/>
        <w:spacing w:line="240" w:lineRule="exact"/>
        <w:ind w:right="57"/>
        <w:rPr>
          <w:rFonts w:ascii="Book Antiqua" w:hAnsi="Book Antiqua"/>
          <w:color w:val="auto"/>
          <w:sz w:val="22"/>
          <w:szCs w:val="22"/>
        </w:rPr>
      </w:pPr>
    </w:p>
    <w:p w14:paraId="026F9485" w14:textId="77777777" w:rsidR="00777DD1" w:rsidRPr="00606CCC" w:rsidRDefault="00777DD1" w:rsidP="00606CCC">
      <w:pPr>
        <w:pStyle w:val="berschrift2"/>
        <w:spacing w:before="0" w:after="120" w:line="240" w:lineRule="exact"/>
        <w:ind w:right="57"/>
        <w:rPr>
          <w:rFonts w:ascii="Book Antiqua" w:hAnsi="Book Antiqua" w:cs="Tahoma"/>
          <w:b w:val="0"/>
          <w:i w:val="0"/>
          <w:spacing w:val="60"/>
          <w:sz w:val="22"/>
          <w:szCs w:val="22"/>
        </w:rPr>
      </w:pPr>
      <w:r w:rsidRPr="00606CCC">
        <w:rPr>
          <w:rFonts w:ascii="Book Antiqua" w:hAnsi="Book Antiqua" w:cs="Tahoma"/>
          <w:b w:val="0"/>
          <w:i w:val="0"/>
          <w:spacing w:val="60"/>
          <w:sz w:val="22"/>
          <w:szCs w:val="22"/>
        </w:rPr>
        <w:t>Lebensraum, Aufenthalt</w:t>
      </w:r>
    </w:p>
    <w:p w14:paraId="0A3B7D7B" w14:textId="0E368240" w:rsidR="00CB3A3A" w:rsidRPr="00606CCC" w:rsidRDefault="0098162B" w:rsidP="00606CCC">
      <w:pPr>
        <w:pStyle w:val="Textkrper"/>
        <w:spacing w:line="240" w:lineRule="exact"/>
        <w:ind w:right="57"/>
        <w:jc w:val="both"/>
        <w:rPr>
          <w:rFonts w:ascii="Book Antiqua" w:hAnsi="Book Antiqua"/>
          <w:color w:val="auto"/>
          <w:sz w:val="22"/>
          <w:szCs w:val="22"/>
        </w:rPr>
      </w:pPr>
      <w:r w:rsidRPr="00606CCC">
        <w:rPr>
          <w:rFonts w:ascii="Book Antiqua" w:hAnsi="Book Antiqua"/>
          <w:color w:val="auto"/>
          <w:sz w:val="22"/>
          <w:szCs w:val="22"/>
        </w:rPr>
        <w:t>Auch hier ist d</w:t>
      </w:r>
      <w:r w:rsidR="00C142AD" w:rsidRPr="00606CCC">
        <w:rPr>
          <w:rFonts w:ascii="Book Antiqua" w:hAnsi="Book Antiqua"/>
          <w:color w:val="auto"/>
          <w:sz w:val="22"/>
          <w:szCs w:val="22"/>
        </w:rPr>
        <w:t>er Name Gartenschläfer irreführend, weil nicht Gärten ihr hauptsächlicher Lebensraum sind, sondern lichte Baumbestände mit Fels oder Gestein.</w:t>
      </w:r>
      <w:r w:rsidR="00466F8F" w:rsidRPr="00606CCC">
        <w:rPr>
          <w:rStyle w:val="Funotenzeichen"/>
          <w:rFonts w:ascii="Book Antiqua" w:hAnsi="Book Antiqua"/>
          <w:color w:val="auto"/>
          <w:sz w:val="22"/>
          <w:szCs w:val="22"/>
        </w:rPr>
        <w:footnoteReference w:id="1"/>
      </w:r>
      <w:r w:rsidR="00D956A3" w:rsidRPr="00606CCC">
        <w:rPr>
          <w:rFonts w:ascii="Book Antiqua" w:hAnsi="Book Antiqua"/>
          <w:color w:val="auto"/>
          <w:sz w:val="22"/>
          <w:szCs w:val="22"/>
        </w:rPr>
        <w:t xml:space="preserve">) </w:t>
      </w:r>
      <w:r w:rsidR="00F139AE" w:rsidRPr="00606CCC">
        <w:rPr>
          <w:rFonts w:ascii="Book Antiqua" w:hAnsi="Book Antiqua"/>
          <w:color w:val="auto"/>
          <w:sz w:val="22"/>
          <w:szCs w:val="22"/>
        </w:rPr>
        <w:t>Das kann felsiger Untergrund sein oder anstehender Fels oder auch Mauerwerk oder Häu</w:t>
      </w:r>
      <w:r w:rsidR="00A96CFD">
        <w:rPr>
          <w:rFonts w:ascii="Book Antiqua" w:hAnsi="Book Antiqua"/>
          <w:color w:val="auto"/>
          <w:sz w:val="22"/>
          <w:szCs w:val="22"/>
        </w:rPr>
        <w:softHyphen/>
      </w:r>
      <w:r w:rsidR="00F139AE" w:rsidRPr="00606CCC">
        <w:rPr>
          <w:rFonts w:ascii="Book Antiqua" w:hAnsi="Book Antiqua"/>
          <w:color w:val="auto"/>
          <w:sz w:val="22"/>
          <w:szCs w:val="22"/>
        </w:rPr>
        <w:t>serruinen.</w:t>
      </w:r>
      <w:r w:rsidR="000757A8" w:rsidRPr="00606CCC">
        <w:rPr>
          <w:rFonts w:ascii="Book Antiqua" w:hAnsi="Book Antiqua"/>
          <w:color w:val="auto"/>
          <w:sz w:val="22"/>
          <w:szCs w:val="22"/>
        </w:rPr>
        <w:t xml:space="preserve"> Typisch sind</w:t>
      </w:r>
      <w:r w:rsidR="00F139AE" w:rsidRPr="00606CCC">
        <w:rPr>
          <w:rFonts w:ascii="Book Antiqua" w:hAnsi="Book Antiqua"/>
          <w:color w:val="auto"/>
          <w:sz w:val="22"/>
          <w:szCs w:val="22"/>
        </w:rPr>
        <w:t xml:space="preserve"> Nadelwälder, Mischwäl</w:t>
      </w:r>
      <w:r w:rsidR="00A96CFD">
        <w:rPr>
          <w:rFonts w:ascii="Book Antiqua" w:hAnsi="Book Antiqua"/>
          <w:color w:val="auto"/>
          <w:sz w:val="22"/>
          <w:szCs w:val="22"/>
        </w:rPr>
        <w:softHyphen/>
      </w:r>
      <w:r w:rsidR="00F139AE" w:rsidRPr="00606CCC">
        <w:rPr>
          <w:rFonts w:ascii="Book Antiqua" w:hAnsi="Book Antiqua"/>
          <w:color w:val="auto"/>
          <w:sz w:val="22"/>
          <w:szCs w:val="22"/>
        </w:rPr>
        <w:t>der, Lärchenbestände in den Alpen, Kiefer</w:t>
      </w:r>
      <w:r w:rsidR="00D31697" w:rsidRPr="00606CCC">
        <w:rPr>
          <w:rFonts w:ascii="Book Antiqua" w:hAnsi="Book Antiqua"/>
          <w:color w:val="auto"/>
          <w:sz w:val="22"/>
          <w:szCs w:val="22"/>
        </w:rPr>
        <w:t>nw</w:t>
      </w:r>
      <w:r w:rsidR="00F139AE" w:rsidRPr="00606CCC">
        <w:rPr>
          <w:rFonts w:ascii="Book Antiqua" w:hAnsi="Book Antiqua"/>
          <w:color w:val="auto"/>
          <w:sz w:val="22"/>
          <w:szCs w:val="22"/>
        </w:rPr>
        <w:t>älder</w:t>
      </w:r>
      <w:r w:rsidR="00D31697" w:rsidRPr="00606CCC">
        <w:rPr>
          <w:rFonts w:ascii="Book Antiqua" w:hAnsi="Book Antiqua"/>
          <w:color w:val="auto"/>
          <w:sz w:val="22"/>
          <w:szCs w:val="22"/>
        </w:rPr>
        <w:t xml:space="preserve"> im Süden, an Grasflächen angrenzende Waldrän</w:t>
      </w:r>
      <w:r w:rsidR="00A96CFD">
        <w:rPr>
          <w:rFonts w:ascii="Book Antiqua" w:hAnsi="Book Antiqua"/>
          <w:color w:val="auto"/>
          <w:sz w:val="22"/>
          <w:szCs w:val="22"/>
        </w:rPr>
        <w:softHyphen/>
      </w:r>
      <w:r w:rsidR="00D31697" w:rsidRPr="00606CCC">
        <w:rPr>
          <w:rFonts w:ascii="Book Antiqua" w:hAnsi="Book Antiqua"/>
          <w:color w:val="auto"/>
          <w:sz w:val="22"/>
          <w:szCs w:val="22"/>
        </w:rPr>
        <w:t xml:space="preserve">der, </w:t>
      </w:r>
      <w:r w:rsidR="002E051E" w:rsidRPr="00606CCC">
        <w:rPr>
          <w:rFonts w:ascii="Book Antiqua" w:hAnsi="Book Antiqua"/>
          <w:color w:val="auto"/>
          <w:sz w:val="22"/>
          <w:szCs w:val="22"/>
        </w:rPr>
        <w:t xml:space="preserve">Weideflächen ohne hochwachsende krautige Pflanzen oder Gesträuch, </w:t>
      </w:r>
      <w:r w:rsidR="00D31697" w:rsidRPr="00606CCC">
        <w:rPr>
          <w:rFonts w:ascii="Book Antiqua" w:hAnsi="Book Antiqua"/>
          <w:color w:val="auto"/>
          <w:sz w:val="22"/>
          <w:szCs w:val="22"/>
        </w:rPr>
        <w:t xml:space="preserve">aber auch Wein- und Obstgärten. </w:t>
      </w:r>
      <w:r w:rsidR="00CF29AC" w:rsidRPr="00606CCC">
        <w:rPr>
          <w:rFonts w:ascii="Book Antiqua" w:hAnsi="Book Antiqua"/>
          <w:color w:val="auto"/>
          <w:sz w:val="22"/>
          <w:szCs w:val="22"/>
        </w:rPr>
        <w:t>Vor allem muss ihr Lebensraum Gele</w:t>
      </w:r>
      <w:r w:rsidR="00A96CFD">
        <w:rPr>
          <w:rFonts w:ascii="Book Antiqua" w:hAnsi="Book Antiqua"/>
          <w:color w:val="auto"/>
          <w:sz w:val="22"/>
          <w:szCs w:val="22"/>
        </w:rPr>
        <w:softHyphen/>
      </w:r>
      <w:r w:rsidR="00CF29AC" w:rsidRPr="00606CCC">
        <w:rPr>
          <w:rFonts w:ascii="Book Antiqua" w:hAnsi="Book Antiqua"/>
          <w:color w:val="auto"/>
          <w:sz w:val="22"/>
          <w:szCs w:val="22"/>
        </w:rPr>
        <w:t xml:space="preserve">genheit bieten, Nester anzulegen. </w:t>
      </w:r>
      <w:r w:rsidR="009640A5" w:rsidRPr="00606CCC">
        <w:rPr>
          <w:rFonts w:ascii="Book Antiqua" w:hAnsi="Book Antiqua"/>
          <w:color w:val="auto"/>
          <w:sz w:val="22"/>
          <w:szCs w:val="22"/>
        </w:rPr>
        <w:t>Anscheinend be</w:t>
      </w:r>
      <w:r w:rsidR="00157CA6">
        <w:rPr>
          <w:rFonts w:ascii="Book Antiqua" w:hAnsi="Book Antiqua"/>
          <w:color w:val="auto"/>
          <w:sz w:val="22"/>
          <w:szCs w:val="22"/>
        </w:rPr>
        <w:softHyphen/>
      </w:r>
      <w:r w:rsidR="009640A5" w:rsidRPr="00606CCC">
        <w:rPr>
          <w:rFonts w:ascii="Book Antiqua" w:hAnsi="Book Antiqua"/>
          <w:color w:val="auto"/>
          <w:sz w:val="22"/>
          <w:szCs w:val="22"/>
        </w:rPr>
        <w:t xml:space="preserve">vorzugen sie </w:t>
      </w:r>
      <w:r w:rsidR="00CF29AC" w:rsidRPr="00606CCC">
        <w:rPr>
          <w:rFonts w:ascii="Book Antiqua" w:hAnsi="Book Antiqua"/>
          <w:color w:val="auto"/>
          <w:sz w:val="22"/>
          <w:szCs w:val="22"/>
        </w:rPr>
        <w:t xml:space="preserve">unter den </w:t>
      </w:r>
      <w:r w:rsidR="009640A5" w:rsidRPr="00606CCC">
        <w:rPr>
          <w:rFonts w:ascii="Book Antiqua" w:hAnsi="Book Antiqua"/>
          <w:color w:val="auto"/>
          <w:sz w:val="22"/>
          <w:szCs w:val="22"/>
        </w:rPr>
        <w:t>landwirtschaftliche</w:t>
      </w:r>
      <w:r w:rsidR="00CF29AC" w:rsidRPr="00606CCC">
        <w:rPr>
          <w:rFonts w:ascii="Book Antiqua" w:hAnsi="Book Antiqua"/>
          <w:color w:val="auto"/>
          <w:sz w:val="22"/>
          <w:szCs w:val="22"/>
        </w:rPr>
        <w:t>n</w:t>
      </w:r>
      <w:r w:rsidR="009640A5" w:rsidRPr="00606CCC">
        <w:rPr>
          <w:rFonts w:ascii="Book Antiqua" w:hAnsi="Book Antiqua"/>
          <w:color w:val="auto"/>
          <w:sz w:val="22"/>
          <w:szCs w:val="22"/>
        </w:rPr>
        <w:t xml:space="preserve"> </w:t>
      </w:r>
      <w:r w:rsidR="00CF29AC" w:rsidRPr="00606CCC">
        <w:rPr>
          <w:rFonts w:ascii="Book Antiqua" w:hAnsi="Book Antiqua"/>
          <w:color w:val="auto"/>
          <w:sz w:val="22"/>
          <w:szCs w:val="22"/>
        </w:rPr>
        <w:t>Flä</w:t>
      </w:r>
      <w:r w:rsidR="00A96CFD">
        <w:rPr>
          <w:rFonts w:ascii="Book Antiqua" w:hAnsi="Book Antiqua"/>
          <w:color w:val="auto"/>
          <w:sz w:val="22"/>
          <w:szCs w:val="22"/>
        </w:rPr>
        <w:softHyphen/>
      </w:r>
      <w:r w:rsidR="00CF29AC" w:rsidRPr="00606CCC">
        <w:rPr>
          <w:rFonts w:ascii="Book Antiqua" w:hAnsi="Book Antiqua"/>
          <w:color w:val="auto"/>
          <w:sz w:val="22"/>
          <w:szCs w:val="22"/>
        </w:rPr>
        <w:t>chen solche</w:t>
      </w:r>
      <w:r w:rsidR="009640A5" w:rsidRPr="00606CCC">
        <w:rPr>
          <w:rFonts w:ascii="Book Antiqua" w:hAnsi="Book Antiqua"/>
          <w:color w:val="auto"/>
          <w:sz w:val="22"/>
          <w:szCs w:val="22"/>
        </w:rPr>
        <w:t>, d</w:t>
      </w:r>
      <w:r w:rsidR="00CF29AC" w:rsidRPr="00606CCC">
        <w:rPr>
          <w:rFonts w:ascii="Book Antiqua" w:hAnsi="Book Antiqua"/>
          <w:color w:val="auto"/>
          <w:sz w:val="22"/>
          <w:szCs w:val="22"/>
        </w:rPr>
        <w:t>ie</w:t>
      </w:r>
      <w:r w:rsidR="009640A5" w:rsidRPr="00606CCC">
        <w:rPr>
          <w:rFonts w:ascii="Book Antiqua" w:hAnsi="Book Antiqua"/>
          <w:color w:val="auto"/>
          <w:sz w:val="22"/>
          <w:szCs w:val="22"/>
        </w:rPr>
        <w:t xml:space="preserve"> als “high nature value farmland“ bezeichnet</w:t>
      </w:r>
      <w:r w:rsidR="00CF29AC" w:rsidRPr="00606CCC">
        <w:rPr>
          <w:rFonts w:ascii="Book Antiqua" w:hAnsi="Book Antiqua"/>
          <w:color w:val="auto"/>
          <w:sz w:val="22"/>
          <w:szCs w:val="22"/>
        </w:rPr>
        <w:t xml:space="preserve"> werden</w:t>
      </w:r>
      <w:r w:rsidR="009640A5" w:rsidRPr="00606CCC">
        <w:rPr>
          <w:rFonts w:ascii="Book Antiqua" w:hAnsi="Book Antiqua"/>
          <w:color w:val="auto"/>
          <w:sz w:val="22"/>
          <w:szCs w:val="22"/>
        </w:rPr>
        <w:t xml:space="preserve">, </w:t>
      </w:r>
      <w:r w:rsidR="00B82E6A" w:rsidRPr="00606CCC">
        <w:rPr>
          <w:rFonts w:ascii="Book Antiqua" w:hAnsi="Book Antiqua"/>
          <w:color w:val="auto"/>
          <w:sz w:val="22"/>
          <w:szCs w:val="22"/>
        </w:rPr>
        <w:t>Anbauflächen also</w:t>
      </w:r>
      <w:r w:rsidR="00157CA6">
        <w:rPr>
          <w:rFonts w:ascii="Book Antiqua" w:hAnsi="Book Antiqua"/>
          <w:color w:val="auto"/>
          <w:sz w:val="22"/>
          <w:szCs w:val="22"/>
        </w:rPr>
        <w:t>,</w:t>
      </w:r>
      <w:r w:rsidR="00B82E6A" w:rsidRPr="00606CCC">
        <w:rPr>
          <w:rFonts w:ascii="Book Antiqua" w:hAnsi="Book Antiqua"/>
          <w:color w:val="auto"/>
          <w:sz w:val="22"/>
          <w:szCs w:val="22"/>
        </w:rPr>
        <w:t xml:space="preserve"> denen „ein Konzept zur Erhaltung einer hohen Biodiversität zu Grunde liegt“ (</w:t>
      </w:r>
      <w:r w:rsidR="000D21B6" w:rsidRPr="000D21B6">
        <w:rPr>
          <w:rFonts w:ascii="Book Antiqua" w:hAnsi="Book Antiqua"/>
          <w:color w:val="auto"/>
          <w:sz w:val="22"/>
          <w:szCs w:val="22"/>
        </w:rPr>
        <w:t>https://www.eea.europa.eu/</w:t>
      </w:r>
      <w:r w:rsidR="000D21B6">
        <w:rPr>
          <w:rFonts w:ascii="Book Antiqua" w:hAnsi="Book Antiqua"/>
          <w:color w:val="auto"/>
          <w:sz w:val="22"/>
          <w:szCs w:val="22"/>
        </w:rPr>
        <w:t xml:space="preserve"> </w:t>
      </w:r>
      <w:r w:rsidR="00B82E6A" w:rsidRPr="00606CCC">
        <w:rPr>
          <w:rFonts w:ascii="Book Antiqua" w:hAnsi="Book Antiqua"/>
          <w:color w:val="auto"/>
          <w:sz w:val="22"/>
          <w:szCs w:val="22"/>
        </w:rPr>
        <w:t>data-and-maps/data/high-nature-value-farmland-1).</w:t>
      </w:r>
      <w:r w:rsidR="009640A5" w:rsidRPr="00606CCC">
        <w:rPr>
          <w:rFonts w:ascii="Book Antiqua" w:hAnsi="Book Antiqua"/>
          <w:color w:val="auto"/>
          <w:sz w:val="22"/>
          <w:szCs w:val="22"/>
        </w:rPr>
        <w:t xml:space="preserve"> </w:t>
      </w:r>
      <w:r w:rsidR="00D31697" w:rsidRPr="00606CCC">
        <w:rPr>
          <w:rFonts w:ascii="Book Antiqua" w:hAnsi="Book Antiqua"/>
          <w:color w:val="auto"/>
          <w:sz w:val="22"/>
          <w:szCs w:val="22"/>
        </w:rPr>
        <w:t xml:space="preserve">Sie </w:t>
      </w:r>
      <w:r w:rsidR="000757A8" w:rsidRPr="00606CCC">
        <w:rPr>
          <w:rFonts w:ascii="Book Antiqua" w:hAnsi="Book Antiqua"/>
          <w:color w:val="auto"/>
          <w:sz w:val="22"/>
          <w:szCs w:val="22"/>
        </w:rPr>
        <w:t xml:space="preserve">leben </w:t>
      </w:r>
      <w:r w:rsidR="00CF29AC" w:rsidRPr="00606CCC">
        <w:rPr>
          <w:rFonts w:ascii="Book Antiqua" w:hAnsi="Book Antiqua"/>
          <w:color w:val="auto"/>
          <w:sz w:val="22"/>
          <w:szCs w:val="22"/>
        </w:rPr>
        <w:t xml:space="preserve">aber </w:t>
      </w:r>
      <w:r w:rsidR="000757A8" w:rsidRPr="00606CCC">
        <w:rPr>
          <w:rFonts w:ascii="Book Antiqua" w:hAnsi="Book Antiqua"/>
          <w:color w:val="auto"/>
          <w:sz w:val="22"/>
          <w:szCs w:val="22"/>
        </w:rPr>
        <w:t xml:space="preserve">durchaus auch </w:t>
      </w:r>
      <w:r w:rsidR="00CB3A3A" w:rsidRPr="00606CCC">
        <w:rPr>
          <w:rFonts w:ascii="Book Antiqua" w:hAnsi="Book Antiqua"/>
          <w:color w:val="auto"/>
          <w:sz w:val="22"/>
          <w:szCs w:val="22"/>
        </w:rPr>
        <w:t>auf steinigem Ge</w:t>
      </w:r>
      <w:r w:rsidR="000D21B6">
        <w:rPr>
          <w:rFonts w:ascii="Book Antiqua" w:hAnsi="Book Antiqua"/>
          <w:color w:val="auto"/>
          <w:sz w:val="22"/>
          <w:szCs w:val="22"/>
        </w:rPr>
        <w:softHyphen/>
      </w:r>
      <w:r w:rsidR="00CB3A3A" w:rsidRPr="00606CCC">
        <w:rPr>
          <w:rFonts w:ascii="Book Antiqua" w:hAnsi="Book Antiqua"/>
          <w:color w:val="auto"/>
          <w:sz w:val="22"/>
          <w:szCs w:val="22"/>
        </w:rPr>
        <w:t xml:space="preserve">lände, z. B. auf dem Brocken im Harz, </w:t>
      </w:r>
      <w:r w:rsidR="000757A8" w:rsidRPr="00606CCC">
        <w:rPr>
          <w:rFonts w:ascii="Book Antiqua" w:hAnsi="Book Antiqua"/>
          <w:color w:val="auto"/>
          <w:sz w:val="22"/>
          <w:szCs w:val="22"/>
        </w:rPr>
        <w:t>im Karst oder in Dünen</w:t>
      </w:r>
      <w:r w:rsidR="00CB3A3A" w:rsidRPr="00606CCC">
        <w:rPr>
          <w:rFonts w:ascii="Book Antiqua" w:hAnsi="Book Antiqua"/>
          <w:color w:val="auto"/>
          <w:sz w:val="22"/>
          <w:szCs w:val="22"/>
        </w:rPr>
        <w:t xml:space="preserve">, </w:t>
      </w:r>
      <w:r w:rsidR="009732F3" w:rsidRPr="00606CCC">
        <w:rPr>
          <w:rFonts w:ascii="Book Antiqua" w:hAnsi="Book Antiqua"/>
          <w:color w:val="auto"/>
          <w:sz w:val="22"/>
          <w:szCs w:val="22"/>
        </w:rPr>
        <w:t xml:space="preserve">in Orangenplantagen </w:t>
      </w:r>
      <w:r w:rsidR="00D31697" w:rsidRPr="00606CCC">
        <w:rPr>
          <w:rFonts w:ascii="Book Antiqua" w:hAnsi="Book Antiqua"/>
          <w:color w:val="auto"/>
          <w:sz w:val="22"/>
          <w:szCs w:val="22"/>
        </w:rPr>
        <w:t>oder in Städ</w:t>
      </w:r>
      <w:r w:rsidR="000D21B6">
        <w:rPr>
          <w:rFonts w:ascii="Book Antiqua" w:hAnsi="Book Antiqua"/>
          <w:color w:val="auto"/>
          <w:sz w:val="22"/>
          <w:szCs w:val="22"/>
        </w:rPr>
        <w:softHyphen/>
      </w:r>
      <w:r w:rsidR="00D31697" w:rsidRPr="00606CCC">
        <w:rPr>
          <w:rFonts w:ascii="Book Antiqua" w:hAnsi="Book Antiqua"/>
          <w:color w:val="auto"/>
          <w:sz w:val="22"/>
          <w:szCs w:val="22"/>
        </w:rPr>
        <w:t>ten</w:t>
      </w:r>
      <w:r w:rsidR="000757A8" w:rsidRPr="00606CCC">
        <w:rPr>
          <w:rFonts w:ascii="Book Antiqua" w:hAnsi="Book Antiqua"/>
          <w:color w:val="auto"/>
          <w:sz w:val="22"/>
          <w:szCs w:val="22"/>
        </w:rPr>
        <w:t xml:space="preserve"> (Mainz, Wiesbaden, Koblenz, Köln, Bonn).</w:t>
      </w:r>
    </w:p>
    <w:p w14:paraId="7448AEF3" w14:textId="77777777" w:rsidR="00AE4815" w:rsidRPr="00606CCC" w:rsidRDefault="000757A8" w:rsidP="00AE4815">
      <w:pPr>
        <w:spacing w:after="60" w:line="240" w:lineRule="exact"/>
        <w:jc w:val="both"/>
        <w:rPr>
          <w:rFonts w:ascii="Book Antiqua" w:hAnsi="Book Antiqua" w:cs="Tahoma"/>
          <w:sz w:val="22"/>
          <w:szCs w:val="22"/>
        </w:rPr>
      </w:pPr>
      <w:r w:rsidRPr="00606CCC">
        <w:rPr>
          <w:rFonts w:ascii="Book Antiqua" w:hAnsi="Book Antiqua"/>
          <w:sz w:val="22"/>
          <w:szCs w:val="22"/>
        </w:rPr>
        <w:t>Sind einige von diesen Voraussetzungen gegeben, halten Gartenschläfer sich vom Tiefland über Mit</w:t>
      </w:r>
      <w:r w:rsidR="00A96CFD">
        <w:rPr>
          <w:rFonts w:ascii="Book Antiqua" w:hAnsi="Book Antiqua"/>
          <w:sz w:val="22"/>
          <w:szCs w:val="22"/>
        </w:rPr>
        <w:softHyphen/>
      </w:r>
      <w:r w:rsidRPr="00606CCC">
        <w:rPr>
          <w:rFonts w:ascii="Book Antiqua" w:hAnsi="Book Antiqua"/>
          <w:sz w:val="22"/>
          <w:szCs w:val="22"/>
        </w:rPr>
        <w:t>telgebirge bis in 2000 m Höhe auf.</w:t>
      </w:r>
    </w:p>
    <w:p w14:paraId="3A2F9013" w14:textId="34B8F1FF" w:rsidR="00AE4815" w:rsidRPr="00606CCC" w:rsidRDefault="00A62B26" w:rsidP="00AE4815">
      <w:pPr>
        <w:spacing w:after="60" w:line="240" w:lineRule="exact"/>
        <w:jc w:val="both"/>
        <w:rPr>
          <w:rFonts w:ascii="Book Antiqua" w:hAnsi="Book Antiqua" w:cs="Tahoma"/>
          <w:sz w:val="22"/>
          <w:szCs w:val="22"/>
        </w:rPr>
      </w:pPr>
      <w:r w:rsidRPr="00606CCC">
        <w:rPr>
          <w:rFonts w:ascii="Book Antiqua" w:hAnsi="Book Antiqua"/>
          <w:sz w:val="22"/>
          <w:szCs w:val="22"/>
        </w:rPr>
        <w:t>Für den Ruheaufenthalt im Sommer basteln sie sich aus Gras, Laub, Moos, Haaren und Federn kugelige Nester mit seitlichem Ein/Ausgang zusammen. Die</w:t>
      </w:r>
      <w:r w:rsidR="00CB3A3A" w:rsidRPr="00606CCC">
        <w:rPr>
          <w:rFonts w:ascii="Book Antiqua" w:hAnsi="Book Antiqua"/>
          <w:sz w:val="22"/>
          <w:szCs w:val="22"/>
        </w:rPr>
        <w:t>se</w:t>
      </w:r>
      <w:r w:rsidRPr="00606CCC">
        <w:rPr>
          <w:rFonts w:ascii="Book Antiqua" w:hAnsi="Book Antiqua"/>
          <w:sz w:val="22"/>
          <w:szCs w:val="22"/>
        </w:rPr>
        <w:t xml:space="preserve"> Nester werden in Felsspalten, Höhlen, Baumhöhlen, im Boden oder auch in Efeu oder Nistkästen angelegt. Vogelnester und Eichhörnchenkobel werden gern angenommen und</w:t>
      </w:r>
      <w:r w:rsidR="003055EF" w:rsidRPr="00606CCC">
        <w:rPr>
          <w:rFonts w:ascii="Book Antiqua" w:hAnsi="Book Antiqua"/>
          <w:sz w:val="22"/>
          <w:szCs w:val="22"/>
        </w:rPr>
        <w:t>,</w:t>
      </w:r>
      <w:r w:rsidRPr="00606CCC">
        <w:rPr>
          <w:rFonts w:ascii="Book Antiqua" w:hAnsi="Book Antiqua"/>
          <w:sz w:val="22"/>
          <w:szCs w:val="22"/>
        </w:rPr>
        <w:t xml:space="preserve"> </w:t>
      </w:r>
      <w:r w:rsidR="003055EF" w:rsidRPr="00606CCC">
        <w:rPr>
          <w:rFonts w:ascii="Book Antiqua" w:hAnsi="Book Antiqua"/>
          <w:sz w:val="22"/>
          <w:szCs w:val="22"/>
        </w:rPr>
        <w:t xml:space="preserve">wenn nötig, </w:t>
      </w:r>
      <w:r w:rsidRPr="00606CCC">
        <w:rPr>
          <w:rFonts w:ascii="Book Antiqua" w:hAnsi="Book Antiqua"/>
          <w:sz w:val="22"/>
          <w:szCs w:val="22"/>
        </w:rPr>
        <w:t>umgebaut.</w:t>
      </w:r>
      <w:r w:rsidR="00157CA6">
        <w:rPr>
          <w:rFonts w:ascii="Book Antiqua" w:hAnsi="Book Antiqua"/>
          <w:sz w:val="22"/>
          <w:szCs w:val="22"/>
        </w:rPr>
        <w:t xml:space="preserve"> </w:t>
      </w:r>
      <w:r w:rsidR="00246AE6" w:rsidRPr="00606CCC">
        <w:rPr>
          <w:rFonts w:ascii="Book Antiqua" w:hAnsi="Book Antiqua"/>
          <w:sz w:val="22"/>
          <w:szCs w:val="22"/>
        </w:rPr>
        <w:t>A</w:t>
      </w:r>
      <w:r w:rsidR="00157CA6">
        <w:rPr>
          <w:rFonts w:ascii="Book Antiqua" w:hAnsi="Book Antiqua"/>
          <w:sz w:val="22"/>
          <w:szCs w:val="22"/>
        </w:rPr>
        <w:t>uch frei</w:t>
      </w:r>
      <w:r w:rsidR="003055EF" w:rsidRPr="00606CCC">
        <w:rPr>
          <w:rFonts w:ascii="Book Antiqua" w:hAnsi="Book Antiqua"/>
          <w:sz w:val="22"/>
          <w:szCs w:val="22"/>
        </w:rPr>
        <w:t xml:space="preserve"> in Sträuchern </w:t>
      </w:r>
      <w:r w:rsidR="00157CA6">
        <w:rPr>
          <w:rFonts w:ascii="Book Antiqua" w:hAnsi="Book Antiqua"/>
          <w:sz w:val="22"/>
          <w:szCs w:val="22"/>
        </w:rPr>
        <w:t>oder</w:t>
      </w:r>
      <w:r w:rsidR="003055EF" w:rsidRPr="00606CCC">
        <w:rPr>
          <w:rFonts w:ascii="Book Antiqua" w:hAnsi="Book Antiqua"/>
          <w:sz w:val="22"/>
          <w:szCs w:val="22"/>
        </w:rPr>
        <w:t xml:space="preserve"> nicht zu hoch in Bäumen </w:t>
      </w:r>
      <w:r w:rsidR="00157CA6">
        <w:rPr>
          <w:rFonts w:ascii="Book Antiqua" w:hAnsi="Book Antiqua"/>
          <w:sz w:val="22"/>
          <w:szCs w:val="22"/>
        </w:rPr>
        <w:t>legen sie ihre</w:t>
      </w:r>
      <w:r w:rsidR="003055EF" w:rsidRPr="00606CCC">
        <w:rPr>
          <w:rFonts w:ascii="Book Antiqua" w:hAnsi="Book Antiqua"/>
          <w:sz w:val="22"/>
          <w:szCs w:val="22"/>
        </w:rPr>
        <w:t xml:space="preserve"> </w:t>
      </w:r>
      <w:r w:rsidR="00157CA6">
        <w:rPr>
          <w:rFonts w:ascii="Book Antiqua" w:hAnsi="Book Antiqua"/>
          <w:sz w:val="22"/>
          <w:szCs w:val="22"/>
        </w:rPr>
        <w:t xml:space="preserve">Nester </w:t>
      </w:r>
      <w:r w:rsidR="003055EF" w:rsidRPr="00606CCC">
        <w:rPr>
          <w:rFonts w:ascii="Book Antiqua" w:hAnsi="Book Antiqua"/>
          <w:sz w:val="22"/>
          <w:szCs w:val="22"/>
        </w:rPr>
        <w:t>an.</w:t>
      </w:r>
    </w:p>
    <w:p w14:paraId="70BEF7C3" w14:textId="77777777" w:rsidR="00AE4815" w:rsidRPr="00606CCC" w:rsidRDefault="003055EF" w:rsidP="00AE4815">
      <w:pPr>
        <w:spacing w:after="60" w:line="240" w:lineRule="exact"/>
        <w:jc w:val="both"/>
        <w:rPr>
          <w:rFonts w:ascii="Book Antiqua" w:hAnsi="Book Antiqua" w:cs="Tahoma"/>
          <w:sz w:val="22"/>
          <w:szCs w:val="22"/>
        </w:rPr>
      </w:pPr>
      <w:r w:rsidRPr="00606CCC">
        <w:rPr>
          <w:rFonts w:ascii="Book Antiqua" w:hAnsi="Book Antiqua"/>
          <w:sz w:val="22"/>
          <w:szCs w:val="22"/>
        </w:rPr>
        <w:t>Üblicherweise haben sie während ihrer nächtlichen Nahrungssuche mehrere Nester für Ruhepausen zur Verfügung. Damit wird auch vermieden, dass sich Parasiten zu sehr konzentrieren</w:t>
      </w:r>
      <w:r w:rsidR="00BD0F7F" w:rsidRPr="00606CCC">
        <w:rPr>
          <w:rFonts w:ascii="Book Antiqua" w:hAnsi="Book Antiqua"/>
          <w:sz w:val="22"/>
          <w:szCs w:val="22"/>
        </w:rPr>
        <w:t xml:space="preserve"> und verbreitet werden</w:t>
      </w:r>
      <w:r w:rsidR="00F94717" w:rsidRPr="00606CCC">
        <w:rPr>
          <w:rFonts w:ascii="Book Antiqua" w:hAnsi="Book Antiqua"/>
          <w:sz w:val="22"/>
          <w:szCs w:val="22"/>
        </w:rPr>
        <w:t>;</w:t>
      </w:r>
      <w:r w:rsidR="00BD0F7F" w:rsidRPr="00606CCC">
        <w:rPr>
          <w:rFonts w:ascii="Book Antiqua" w:hAnsi="Book Antiqua"/>
          <w:sz w:val="22"/>
          <w:szCs w:val="22"/>
        </w:rPr>
        <w:t xml:space="preserve"> </w:t>
      </w:r>
      <w:r w:rsidR="00F94717" w:rsidRPr="00606CCC">
        <w:rPr>
          <w:rFonts w:ascii="Book Antiqua" w:hAnsi="Book Antiqua"/>
          <w:sz w:val="22"/>
          <w:szCs w:val="22"/>
        </w:rPr>
        <w:t>d</w:t>
      </w:r>
      <w:r w:rsidR="00BD0F7F" w:rsidRPr="00606CCC">
        <w:rPr>
          <w:rFonts w:ascii="Book Antiqua" w:hAnsi="Book Antiqua"/>
          <w:sz w:val="22"/>
          <w:szCs w:val="22"/>
        </w:rPr>
        <w:t>enn in den Nestern finden sich auch schon mal zwei oder drei Gartenschläfer zusam</w:t>
      </w:r>
      <w:r w:rsidR="00157CA6">
        <w:rPr>
          <w:rFonts w:ascii="Book Antiqua" w:hAnsi="Book Antiqua"/>
          <w:sz w:val="22"/>
          <w:szCs w:val="22"/>
        </w:rPr>
        <w:softHyphen/>
      </w:r>
      <w:r w:rsidR="00BD0F7F" w:rsidRPr="00606CCC">
        <w:rPr>
          <w:rFonts w:ascii="Book Antiqua" w:hAnsi="Book Antiqua"/>
          <w:sz w:val="22"/>
          <w:szCs w:val="22"/>
        </w:rPr>
        <w:t>men</w:t>
      </w:r>
      <w:r w:rsidRPr="00606CCC">
        <w:rPr>
          <w:rFonts w:ascii="Book Antiqua" w:hAnsi="Book Antiqua"/>
          <w:sz w:val="22"/>
          <w:szCs w:val="22"/>
        </w:rPr>
        <w:t>.</w:t>
      </w:r>
    </w:p>
    <w:p w14:paraId="6E83F9D2" w14:textId="77777777" w:rsidR="00AE4815" w:rsidRPr="00606CCC" w:rsidRDefault="00BD0F7F" w:rsidP="00AE4815">
      <w:pPr>
        <w:spacing w:after="60" w:line="240" w:lineRule="exact"/>
        <w:jc w:val="both"/>
        <w:rPr>
          <w:rFonts w:ascii="Book Antiqua" w:hAnsi="Book Antiqua" w:cs="Tahoma"/>
          <w:sz w:val="22"/>
          <w:szCs w:val="22"/>
        </w:rPr>
      </w:pPr>
      <w:r w:rsidRPr="00606CCC">
        <w:rPr>
          <w:rFonts w:ascii="Book Antiqua" w:hAnsi="Book Antiqua"/>
          <w:sz w:val="22"/>
          <w:szCs w:val="22"/>
        </w:rPr>
        <w:t xml:space="preserve">Winterschlafnester </w:t>
      </w:r>
      <w:r w:rsidR="00500D73">
        <w:rPr>
          <w:rFonts w:ascii="Book Antiqua" w:hAnsi="Book Antiqua"/>
          <w:sz w:val="22"/>
          <w:szCs w:val="22"/>
        </w:rPr>
        <w:t>werden</w:t>
      </w:r>
      <w:r w:rsidRPr="00606CCC">
        <w:rPr>
          <w:rFonts w:ascii="Book Antiqua" w:hAnsi="Book Antiqua"/>
          <w:sz w:val="22"/>
          <w:szCs w:val="22"/>
        </w:rPr>
        <w:t xml:space="preserve"> ganz ähnlich gebaut, aber mit dichter Außenwand ver</w:t>
      </w:r>
      <w:r w:rsidRPr="00606CCC">
        <w:rPr>
          <w:rFonts w:ascii="Book Antiqua" w:hAnsi="Book Antiqua"/>
          <w:sz w:val="22"/>
          <w:szCs w:val="22"/>
        </w:rPr>
        <w:lastRenderedPageBreak/>
        <w:t>sehen und wenn es geht in geschützten Höhlen und Gebäuden ange</w:t>
      </w:r>
      <w:r w:rsidR="00A96CFD">
        <w:rPr>
          <w:rFonts w:ascii="Book Antiqua" w:hAnsi="Book Antiqua"/>
          <w:sz w:val="22"/>
          <w:szCs w:val="22"/>
        </w:rPr>
        <w:softHyphen/>
      </w:r>
      <w:r w:rsidRPr="00606CCC">
        <w:rPr>
          <w:rFonts w:ascii="Book Antiqua" w:hAnsi="Book Antiqua"/>
          <w:sz w:val="22"/>
          <w:szCs w:val="22"/>
        </w:rPr>
        <w:t>legt.</w:t>
      </w:r>
    </w:p>
    <w:p w14:paraId="46D4E0D9" w14:textId="5813CDDF" w:rsidR="00F66AD8" w:rsidRPr="00606CCC" w:rsidRDefault="00FC6C93" w:rsidP="00CE2CBF">
      <w:pPr>
        <w:pStyle w:val="Textkrper"/>
        <w:spacing w:line="240" w:lineRule="exact"/>
        <w:ind w:right="57"/>
        <w:rPr>
          <w:rFonts w:ascii="Book Antiqua" w:hAnsi="Book Antiqua"/>
          <w:color w:val="auto"/>
          <w:sz w:val="22"/>
          <w:szCs w:val="22"/>
        </w:rPr>
      </w:pPr>
      <w:r w:rsidRPr="00606CCC">
        <w:rPr>
          <w:rFonts w:ascii="Book Antiqua" w:hAnsi="Book Antiqua"/>
          <w:color w:val="auto"/>
          <w:sz w:val="22"/>
          <w:szCs w:val="22"/>
        </w:rPr>
        <w:t>Gartenschläfer sind bemerkenswert ortsbeständig.</w:t>
      </w:r>
    </w:p>
    <w:p w14:paraId="7DECE059" w14:textId="77777777" w:rsidR="00C142AD" w:rsidRPr="00606CCC" w:rsidRDefault="00C142AD" w:rsidP="00CE2CBF">
      <w:pPr>
        <w:pStyle w:val="Textkrper"/>
        <w:spacing w:line="240" w:lineRule="exact"/>
        <w:ind w:right="57"/>
        <w:jc w:val="both"/>
        <w:rPr>
          <w:rFonts w:ascii="Book Antiqua" w:hAnsi="Book Antiqua"/>
          <w:color w:val="auto"/>
          <w:sz w:val="22"/>
          <w:szCs w:val="22"/>
        </w:rPr>
      </w:pPr>
    </w:p>
    <w:p w14:paraId="6F1C1F42" w14:textId="77777777" w:rsidR="00777DD1" w:rsidRPr="00606CCC" w:rsidRDefault="00777DD1" w:rsidP="00606CCC">
      <w:pPr>
        <w:pStyle w:val="berschrift2"/>
        <w:spacing w:before="0" w:after="120" w:line="240" w:lineRule="exact"/>
        <w:ind w:right="57"/>
        <w:jc w:val="both"/>
        <w:rPr>
          <w:rFonts w:ascii="Book Antiqua" w:hAnsi="Book Antiqua" w:cs="Tahoma"/>
          <w:b w:val="0"/>
          <w:i w:val="0"/>
          <w:spacing w:val="60"/>
          <w:sz w:val="22"/>
          <w:szCs w:val="22"/>
        </w:rPr>
      </w:pPr>
      <w:r w:rsidRPr="00606CCC">
        <w:rPr>
          <w:rFonts w:ascii="Book Antiqua" w:hAnsi="Book Antiqua" w:cs="Tahoma"/>
          <w:b w:val="0"/>
          <w:i w:val="0"/>
          <w:spacing w:val="60"/>
          <w:sz w:val="22"/>
          <w:szCs w:val="22"/>
        </w:rPr>
        <w:t>Populationsdynamik</w:t>
      </w:r>
    </w:p>
    <w:p w14:paraId="75C44907" w14:textId="3625D31A" w:rsidR="00777DD1" w:rsidRPr="00606CCC" w:rsidRDefault="00DC43CA" w:rsidP="00606CCC">
      <w:pPr>
        <w:spacing w:line="240" w:lineRule="exact"/>
        <w:ind w:right="57"/>
        <w:jc w:val="both"/>
        <w:rPr>
          <w:rFonts w:ascii="Book Antiqua" w:hAnsi="Book Antiqua" w:cs="Tahoma"/>
          <w:sz w:val="22"/>
          <w:szCs w:val="22"/>
        </w:rPr>
      </w:pPr>
      <w:r w:rsidRPr="00606CCC">
        <w:rPr>
          <w:rFonts w:ascii="Book Antiqua" w:hAnsi="Book Antiqua" w:cs="Tahoma"/>
          <w:sz w:val="22"/>
          <w:szCs w:val="22"/>
        </w:rPr>
        <w:t>Die Siedlungsdichte von Populatione</w:t>
      </w:r>
      <w:r w:rsidR="0098162B" w:rsidRPr="00606CCC">
        <w:rPr>
          <w:rFonts w:ascii="Book Antiqua" w:hAnsi="Book Antiqua" w:cs="Tahoma"/>
          <w:sz w:val="22"/>
          <w:szCs w:val="22"/>
        </w:rPr>
        <w:t>n</w:t>
      </w:r>
      <w:r w:rsidRPr="00606CCC">
        <w:rPr>
          <w:rFonts w:ascii="Book Antiqua" w:hAnsi="Book Antiqua" w:cs="Tahoma"/>
          <w:sz w:val="22"/>
          <w:szCs w:val="22"/>
        </w:rPr>
        <w:t xml:space="preserve"> (= Wohnbe</w:t>
      </w:r>
      <w:r w:rsidR="00A96CFD">
        <w:rPr>
          <w:rFonts w:ascii="Book Antiqua" w:hAnsi="Book Antiqua" w:cs="Tahoma"/>
          <w:sz w:val="22"/>
          <w:szCs w:val="22"/>
        </w:rPr>
        <w:softHyphen/>
      </w:r>
      <w:r w:rsidRPr="00606CCC">
        <w:rPr>
          <w:rFonts w:ascii="Book Antiqua" w:hAnsi="Book Antiqua" w:cs="Tahoma"/>
          <w:sz w:val="22"/>
          <w:szCs w:val="22"/>
        </w:rPr>
        <w:t>völkerung in einem bestimmten zusammenhän</w:t>
      </w:r>
      <w:r w:rsidR="00A96CFD">
        <w:rPr>
          <w:rFonts w:ascii="Book Antiqua" w:hAnsi="Book Antiqua" w:cs="Tahoma"/>
          <w:sz w:val="22"/>
          <w:szCs w:val="22"/>
        </w:rPr>
        <w:softHyphen/>
      </w:r>
      <w:r w:rsidRPr="00606CCC">
        <w:rPr>
          <w:rFonts w:ascii="Book Antiqua" w:hAnsi="Book Antiqua" w:cs="Tahoma"/>
          <w:sz w:val="22"/>
          <w:szCs w:val="22"/>
        </w:rPr>
        <w:t xml:space="preserve">genden Gebiet) schwankt im Laufe eines Jahres, weil nicht alle Tiere den Winter überleben und nach den Wochen der Geburten </w:t>
      </w:r>
      <w:r w:rsidR="00781943" w:rsidRPr="00606CCC">
        <w:rPr>
          <w:rFonts w:ascii="Book Antiqua" w:hAnsi="Book Antiqua" w:cs="Tahoma"/>
          <w:sz w:val="22"/>
          <w:szCs w:val="22"/>
        </w:rPr>
        <w:t xml:space="preserve">wieder </w:t>
      </w:r>
      <w:r w:rsidRPr="00606CCC">
        <w:rPr>
          <w:rFonts w:ascii="Book Antiqua" w:hAnsi="Book Antiqua" w:cs="Tahoma"/>
          <w:sz w:val="22"/>
          <w:szCs w:val="22"/>
        </w:rPr>
        <w:t xml:space="preserve">mehr oder weniger zahlreiche Jungtiere hinzukommen. </w:t>
      </w:r>
      <w:r w:rsidR="0098162B" w:rsidRPr="00606CCC">
        <w:rPr>
          <w:rFonts w:ascii="Book Antiqua" w:hAnsi="Book Antiqua" w:cs="Tahoma"/>
          <w:sz w:val="22"/>
          <w:szCs w:val="22"/>
        </w:rPr>
        <w:t xml:space="preserve">So können im Frühjahr 30 Tiere auf 10 ha leben, auf einer Fläche also von </w:t>
      </w:r>
      <w:r w:rsidR="00781943" w:rsidRPr="00606CCC">
        <w:rPr>
          <w:rFonts w:ascii="Book Antiqua" w:hAnsi="Book Antiqua" w:cs="Tahoma"/>
          <w:sz w:val="22"/>
          <w:szCs w:val="22"/>
        </w:rPr>
        <w:t>rund 300x300</w:t>
      </w:r>
      <w:r w:rsidR="0098162B" w:rsidRPr="00606CCC">
        <w:rPr>
          <w:rFonts w:ascii="Book Antiqua" w:hAnsi="Book Antiqua" w:cs="Tahoma"/>
          <w:sz w:val="22"/>
          <w:szCs w:val="22"/>
        </w:rPr>
        <w:t xml:space="preserve"> m oder </w:t>
      </w:r>
      <w:r w:rsidR="00781943" w:rsidRPr="00606CCC">
        <w:rPr>
          <w:rFonts w:ascii="Book Antiqua" w:hAnsi="Book Antiqua" w:cs="Tahoma"/>
          <w:sz w:val="22"/>
          <w:szCs w:val="22"/>
        </w:rPr>
        <w:t xml:space="preserve">mit </w:t>
      </w:r>
      <w:r w:rsidR="0098162B" w:rsidRPr="00606CCC">
        <w:rPr>
          <w:rFonts w:ascii="Book Antiqua" w:hAnsi="Book Antiqua" w:cs="Tahoma"/>
          <w:sz w:val="22"/>
          <w:szCs w:val="22"/>
        </w:rPr>
        <w:t>ei</w:t>
      </w:r>
      <w:r w:rsidR="00FD0375">
        <w:rPr>
          <w:rFonts w:ascii="Book Antiqua" w:hAnsi="Book Antiqua" w:cs="Tahoma"/>
          <w:sz w:val="22"/>
          <w:szCs w:val="22"/>
        </w:rPr>
        <w:softHyphen/>
      </w:r>
      <w:r w:rsidR="0098162B" w:rsidRPr="00606CCC">
        <w:rPr>
          <w:rFonts w:ascii="Book Antiqua" w:hAnsi="Book Antiqua" w:cs="Tahoma"/>
          <w:sz w:val="22"/>
          <w:szCs w:val="22"/>
        </w:rPr>
        <w:t>nem Durchmesser von 3</w:t>
      </w:r>
      <w:r w:rsidR="00572FBE" w:rsidRPr="00606CCC">
        <w:rPr>
          <w:rFonts w:ascii="Book Antiqua" w:hAnsi="Book Antiqua" w:cs="Tahoma"/>
          <w:sz w:val="22"/>
          <w:szCs w:val="22"/>
        </w:rPr>
        <w:t>5</w:t>
      </w:r>
      <w:r w:rsidR="00781943" w:rsidRPr="00606CCC">
        <w:rPr>
          <w:rFonts w:ascii="Book Antiqua" w:hAnsi="Book Antiqua" w:cs="Tahoma"/>
          <w:sz w:val="22"/>
          <w:szCs w:val="22"/>
        </w:rPr>
        <w:t>0</w:t>
      </w:r>
      <w:r w:rsidR="0098162B" w:rsidRPr="00606CCC">
        <w:rPr>
          <w:rFonts w:ascii="Book Antiqua" w:hAnsi="Book Antiqua" w:cs="Tahoma"/>
          <w:sz w:val="22"/>
          <w:szCs w:val="22"/>
        </w:rPr>
        <w:t xml:space="preserve"> m</w:t>
      </w:r>
      <w:r w:rsidR="00781943" w:rsidRPr="00606CCC">
        <w:rPr>
          <w:rFonts w:ascii="Book Antiqua" w:hAnsi="Book Antiqua" w:cs="Tahoma"/>
          <w:sz w:val="22"/>
          <w:szCs w:val="22"/>
        </w:rPr>
        <w:t>,</w:t>
      </w:r>
      <w:r w:rsidR="0098162B" w:rsidRPr="00606CCC">
        <w:rPr>
          <w:rFonts w:ascii="Book Antiqua" w:hAnsi="Book Antiqua" w:cs="Tahoma"/>
          <w:sz w:val="22"/>
          <w:szCs w:val="22"/>
        </w:rPr>
        <w:t xml:space="preserve"> und im Spätsommer sind es dann 55 Tiere. Von anderen Gebieten sind </w:t>
      </w:r>
      <w:r w:rsidR="00572FBE" w:rsidRPr="00606CCC">
        <w:rPr>
          <w:rFonts w:ascii="Book Antiqua" w:hAnsi="Book Antiqua" w:cs="Tahoma"/>
          <w:sz w:val="22"/>
          <w:szCs w:val="22"/>
        </w:rPr>
        <w:t xml:space="preserve">ähnliche </w:t>
      </w:r>
      <w:r w:rsidR="0098162B" w:rsidRPr="00606CCC">
        <w:rPr>
          <w:rFonts w:ascii="Book Antiqua" w:hAnsi="Book Antiqua" w:cs="Tahoma"/>
          <w:sz w:val="22"/>
          <w:szCs w:val="22"/>
        </w:rPr>
        <w:t xml:space="preserve">Zahlen von </w:t>
      </w:r>
      <w:r w:rsidR="00572FBE" w:rsidRPr="00606CCC">
        <w:rPr>
          <w:rFonts w:ascii="Book Antiqua" w:hAnsi="Book Antiqua" w:cs="Tahoma"/>
          <w:sz w:val="22"/>
          <w:szCs w:val="22"/>
        </w:rPr>
        <w:t xml:space="preserve">8 Tieren im Frühjahr und 50 im Spätsommer genannt. Es können auch bis zu </w:t>
      </w:r>
      <w:r w:rsidR="0098162B" w:rsidRPr="00606CCC">
        <w:rPr>
          <w:rFonts w:ascii="Book Antiqua" w:hAnsi="Book Antiqua" w:cs="Tahoma"/>
          <w:sz w:val="22"/>
          <w:szCs w:val="22"/>
        </w:rPr>
        <w:t xml:space="preserve">300 Tiere auf 10 ha </w:t>
      </w:r>
      <w:r w:rsidR="00572FBE" w:rsidRPr="00606CCC">
        <w:rPr>
          <w:rFonts w:ascii="Book Antiqua" w:hAnsi="Book Antiqua" w:cs="Tahoma"/>
          <w:sz w:val="22"/>
          <w:szCs w:val="22"/>
        </w:rPr>
        <w:t>vorkommen.</w:t>
      </w:r>
    </w:p>
    <w:p w14:paraId="2255168F" w14:textId="05471404" w:rsidR="0098162B" w:rsidRPr="00606CCC" w:rsidRDefault="00840EBF" w:rsidP="00606CCC">
      <w:pPr>
        <w:spacing w:line="240" w:lineRule="exact"/>
        <w:ind w:right="57"/>
        <w:jc w:val="both"/>
        <w:rPr>
          <w:rFonts w:ascii="Book Antiqua" w:hAnsi="Book Antiqua" w:cs="Tahoma"/>
          <w:sz w:val="22"/>
          <w:szCs w:val="22"/>
        </w:rPr>
      </w:pPr>
      <w:r w:rsidRPr="00606CCC">
        <w:rPr>
          <w:rFonts w:ascii="Book Antiqua" w:hAnsi="Book Antiqua" w:cs="Tahoma"/>
          <w:sz w:val="22"/>
          <w:szCs w:val="22"/>
        </w:rPr>
        <w:t xml:space="preserve">Daraus lässt sich </w:t>
      </w:r>
      <w:r w:rsidR="00FD0375">
        <w:rPr>
          <w:rFonts w:ascii="Book Antiqua" w:hAnsi="Book Antiqua" w:cs="Tahoma"/>
          <w:sz w:val="22"/>
          <w:szCs w:val="22"/>
        </w:rPr>
        <w:t xml:space="preserve">schon </w:t>
      </w:r>
      <w:r w:rsidRPr="00606CCC">
        <w:rPr>
          <w:rFonts w:ascii="Book Antiqua" w:hAnsi="Book Antiqua" w:cs="Tahoma"/>
          <w:sz w:val="22"/>
          <w:szCs w:val="22"/>
        </w:rPr>
        <w:t>ablesen, dass der Anteil junger Tiere recht hoch ist</w:t>
      </w:r>
      <w:r w:rsidR="00FD0375">
        <w:rPr>
          <w:rFonts w:ascii="Book Antiqua" w:hAnsi="Book Antiqua" w:cs="Tahoma"/>
          <w:sz w:val="22"/>
          <w:szCs w:val="22"/>
        </w:rPr>
        <w:t>:</w:t>
      </w:r>
      <w:r w:rsidRPr="00606CCC">
        <w:rPr>
          <w:rFonts w:ascii="Book Antiqua" w:hAnsi="Book Antiqua" w:cs="Tahoma"/>
          <w:sz w:val="22"/>
          <w:szCs w:val="22"/>
        </w:rPr>
        <w:t xml:space="preserve"> Nur jeder Zehnte Gar</w:t>
      </w:r>
      <w:r w:rsidR="00FD0375">
        <w:rPr>
          <w:rFonts w:ascii="Book Antiqua" w:hAnsi="Book Antiqua" w:cs="Tahoma"/>
          <w:sz w:val="22"/>
          <w:szCs w:val="22"/>
        </w:rPr>
        <w:softHyphen/>
      </w:r>
      <w:r w:rsidRPr="00606CCC">
        <w:rPr>
          <w:rFonts w:ascii="Book Antiqua" w:hAnsi="Book Antiqua" w:cs="Tahoma"/>
          <w:sz w:val="22"/>
          <w:szCs w:val="22"/>
        </w:rPr>
        <w:t>tenschläfer ist drei oder vier Jahre alt</w:t>
      </w:r>
      <w:r w:rsidR="00F66AD8" w:rsidRPr="00606CCC">
        <w:rPr>
          <w:rFonts w:ascii="Book Antiqua" w:hAnsi="Book Antiqua" w:cs="Tahoma"/>
          <w:sz w:val="22"/>
          <w:szCs w:val="22"/>
        </w:rPr>
        <w:t xml:space="preserve">, kaum einer </w:t>
      </w:r>
      <w:r w:rsidR="00781943" w:rsidRPr="00606CCC">
        <w:rPr>
          <w:rFonts w:ascii="Book Antiqua" w:hAnsi="Book Antiqua" w:cs="Tahoma"/>
          <w:sz w:val="22"/>
          <w:szCs w:val="22"/>
        </w:rPr>
        <w:t>fünf</w:t>
      </w:r>
      <w:r w:rsidR="00F66AD8" w:rsidRPr="00606CCC">
        <w:rPr>
          <w:rFonts w:ascii="Book Antiqua" w:hAnsi="Book Antiqua" w:cs="Tahoma"/>
          <w:sz w:val="22"/>
          <w:szCs w:val="22"/>
        </w:rPr>
        <w:t>.</w:t>
      </w:r>
    </w:p>
    <w:p w14:paraId="3BA54A3A" w14:textId="35744FEC" w:rsidR="00F66AD8" w:rsidRPr="00606CCC" w:rsidRDefault="00781943" w:rsidP="00606CCC">
      <w:pPr>
        <w:spacing w:line="240" w:lineRule="exact"/>
        <w:ind w:right="57"/>
        <w:jc w:val="both"/>
        <w:rPr>
          <w:rFonts w:ascii="Book Antiqua" w:hAnsi="Book Antiqua" w:cs="Tahoma"/>
          <w:sz w:val="22"/>
          <w:szCs w:val="22"/>
        </w:rPr>
      </w:pPr>
      <w:r w:rsidRPr="00606CCC">
        <w:rPr>
          <w:rFonts w:ascii="Book Antiqua" w:hAnsi="Book Antiqua" w:cs="Tahoma"/>
          <w:sz w:val="22"/>
          <w:szCs w:val="22"/>
        </w:rPr>
        <w:t xml:space="preserve">Dennoch: </w:t>
      </w:r>
      <w:r w:rsidR="00F66AD8" w:rsidRPr="00606CCC">
        <w:rPr>
          <w:rFonts w:ascii="Book Antiqua" w:hAnsi="Book Antiqua" w:cs="Tahoma"/>
          <w:sz w:val="22"/>
          <w:szCs w:val="22"/>
        </w:rPr>
        <w:t>Ein Drittel der Jungtiere über</w:t>
      </w:r>
      <w:r w:rsidR="00FC6C93" w:rsidRPr="00606CCC">
        <w:rPr>
          <w:rFonts w:ascii="Book Antiqua" w:hAnsi="Book Antiqua" w:cs="Tahoma"/>
          <w:sz w:val="22"/>
          <w:szCs w:val="22"/>
        </w:rPr>
        <w:t>lebt</w:t>
      </w:r>
      <w:r w:rsidR="00F66AD8" w:rsidRPr="00606CCC">
        <w:rPr>
          <w:rFonts w:ascii="Book Antiqua" w:hAnsi="Book Antiqua" w:cs="Tahoma"/>
          <w:sz w:val="22"/>
          <w:szCs w:val="22"/>
        </w:rPr>
        <w:t xml:space="preserve"> den ersten Winter nicht und von den ausgewachsenen Tieren sollen jeweils ebenfalls ein Drittel bis die Hälfte den Winter nicht überstehen.</w:t>
      </w:r>
    </w:p>
    <w:p w14:paraId="3894450C" w14:textId="77777777" w:rsidR="00F66AD8" w:rsidRPr="00606CCC" w:rsidRDefault="00F66AD8" w:rsidP="00606CCC">
      <w:pPr>
        <w:spacing w:line="240" w:lineRule="exact"/>
        <w:ind w:right="57"/>
        <w:jc w:val="both"/>
        <w:rPr>
          <w:rFonts w:ascii="Book Antiqua" w:hAnsi="Book Antiqua" w:cs="Tahoma"/>
          <w:sz w:val="22"/>
          <w:szCs w:val="22"/>
        </w:rPr>
      </w:pPr>
    </w:p>
    <w:p w14:paraId="0D6AAE8C" w14:textId="77777777" w:rsidR="00777DD1" w:rsidRPr="00606CCC" w:rsidRDefault="00777DD1" w:rsidP="00606CCC">
      <w:pPr>
        <w:pStyle w:val="berschrift2"/>
        <w:spacing w:before="0" w:after="120" w:line="240" w:lineRule="exact"/>
        <w:ind w:right="57"/>
        <w:rPr>
          <w:rFonts w:ascii="Book Antiqua" w:hAnsi="Book Antiqua" w:cs="Tahoma"/>
          <w:b w:val="0"/>
          <w:i w:val="0"/>
          <w:spacing w:val="60"/>
          <w:sz w:val="22"/>
          <w:szCs w:val="22"/>
        </w:rPr>
      </w:pPr>
      <w:r w:rsidRPr="00606CCC">
        <w:rPr>
          <w:rFonts w:ascii="Book Antiqua" w:hAnsi="Book Antiqua" w:cs="Tahoma"/>
          <w:b w:val="0"/>
          <w:i w:val="0"/>
          <w:spacing w:val="60"/>
          <w:sz w:val="22"/>
          <w:szCs w:val="22"/>
        </w:rPr>
        <w:t>Aktivität</w:t>
      </w:r>
    </w:p>
    <w:p w14:paraId="50B6E097" w14:textId="7A526163" w:rsidR="00777DD1" w:rsidRPr="00606CCC" w:rsidRDefault="00E1058C" w:rsidP="00606CCC">
      <w:pPr>
        <w:pStyle w:val="Textkrper"/>
        <w:spacing w:line="240" w:lineRule="exact"/>
        <w:ind w:right="57"/>
        <w:jc w:val="both"/>
        <w:rPr>
          <w:rFonts w:ascii="Book Antiqua" w:hAnsi="Book Antiqua"/>
          <w:color w:val="auto"/>
          <w:sz w:val="22"/>
          <w:szCs w:val="22"/>
        </w:rPr>
      </w:pPr>
      <w:r w:rsidRPr="00606CCC">
        <w:rPr>
          <w:rFonts w:ascii="Book Antiqua" w:hAnsi="Book Antiqua"/>
          <w:color w:val="auto"/>
          <w:sz w:val="22"/>
          <w:szCs w:val="22"/>
        </w:rPr>
        <w:t>Sinkt die Sonne unter den Horizont oder wird es, wenn sie nicht sichtbar ist, dämmrig, dann verlas</w:t>
      </w:r>
      <w:r w:rsidR="00A96CFD">
        <w:rPr>
          <w:rFonts w:ascii="Book Antiqua" w:hAnsi="Book Antiqua"/>
          <w:color w:val="auto"/>
          <w:sz w:val="22"/>
          <w:szCs w:val="22"/>
        </w:rPr>
        <w:softHyphen/>
      </w:r>
      <w:r w:rsidRPr="00606CCC">
        <w:rPr>
          <w:rFonts w:ascii="Book Antiqua" w:hAnsi="Book Antiqua"/>
          <w:color w:val="auto"/>
          <w:sz w:val="22"/>
          <w:szCs w:val="22"/>
        </w:rPr>
        <w:t>sen die Gartenschläfer ihr Nest und beginnen ihre nächtliche Aktivität. Der tatsächliche Moment kann variieren – bei höheren Temperaturen kommen sie früher heraus. Morgens ist es umgekehrt, sodass zum Sommer hin die Dauer ihrer Aktivität zu</w:t>
      </w:r>
      <w:r w:rsidR="00A96CFD">
        <w:rPr>
          <w:rFonts w:ascii="Book Antiqua" w:hAnsi="Book Antiqua"/>
          <w:color w:val="auto"/>
          <w:sz w:val="22"/>
          <w:szCs w:val="22"/>
        </w:rPr>
        <w:softHyphen/>
      </w:r>
      <w:r w:rsidRPr="00606CCC">
        <w:rPr>
          <w:rFonts w:ascii="Book Antiqua" w:hAnsi="Book Antiqua"/>
          <w:color w:val="auto"/>
          <w:sz w:val="22"/>
          <w:szCs w:val="22"/>
        </w:rPr>
        <w:t>nimmt. Während der Übergangsmonate März/</w:t>
      </w:r>
      <w:r w:rsidR="00721555">
        <w:rPr>
          <w:rFonts w:ascii="Book Antiqua" w:hAnsi="Book Antiqua"/>
          <w:color w:val="auto"/>
          <w:sz w:val="22"/>
          <w:szCs w:val="22"/>
        </w:rPr>
        <w:t xml:space="preserve"> </w:t>
      </w:r>
      <w:r w:rsidRPr="00606CCC">
        <w:rPr>
          <w:rFonts w:ascii="Book Antiqua" w:hAnsi="Book Antiqua"/>
          <w:color w:val="auto"/>
          <w:sz w:val="22"/>
          <w:szCs w:val="22"/>
        </w:rPr>
        <w:t xml:space="preserve">April und September/Oktober </w:t>
      </w:r>
      <w:r w:rsidR="00DD6D6C" w:rsidRPr="00606CCC">
        <w:rPr>
          <w:rFonts w:ascii="Book Antiqua" w:hAnsi="Book Antiqua"/>
          <w:color w:val="auto"/>
          <w:sz w:val="22"/>
          <w:szCs w:val="22"/>
        </w:rPr>
        <w:t>legen sie auch wäh</w:t>
      </w:r>
      <w:r w:rsidR="00721555">
        <w:rPr>
          <w:rFonts w:ascii="Book Antiqua" w:hAnsi="Book Antiqua"/>
          <w:color w:val="auto"/>
          <w:sz w:val="22"/>
          <w:szCs w:val="22"/>
        </w:rPr>
        <w:softHyphen/>
      </w:r>
      <w:r w:rsidR="00DD6D6C" w:rsidRPr="00606CCC">
        <w:rPr>
          <w:rFonts w:ascii="Book Antiqua" w:hAnsi="Book Antiqua"/>
          <w:color w:val="auto"/>
          <w:sz w:val="22"/>
          <w:szCs w:val="22"/>
        </w:rPr>
        <w:t>rend der nächtlichen Aktivität Ruhepausen ein.</w:t>
      </w:r>
    </w:p>
    <w:p w14:paraId="12C25CD1" w14:textId="77777777" w:rsidR="00AE4815" w:rsidRPr="00606CCC" w:rsidRDefault="00DD6D6C" w:rsidP="00AE4815">
      <w:pPr>
        <w:spacing w:after="60" w:line="240" w:lineRule="exact"/>
        <w:jc w:val="both"/>
        <w:rPr>
          <w:rFonts w:ascii="Book Antiqua" w:hAnsi="Book Antiqua" w:cs="Tahoma"/>
          <w:sz w:val="22"/>
          <w:szCs w:val="22"/>
        </w:rPr>
      </w:pPr>
      <w:r w:rsidRPr="00606CCC">
        <w:rPr>
          <w:rFonts w:ascii="Book Antiqua" w:hAnsi="Book Antiqua"/>
          <w:sz w:val="22"/>
          <w:szCs w:val="22"/>
        </w:rPr>
        <w:t>Aktivität bedeutet hauptsächlich Nahrung suchen und Nester anlegen. Sie sind zwar gute Kletterer, bewegen sich aber meistens auf dem Boden.</w:t>
      </w:r>
    </w:p>
    <w:p w14:paraId="21E9E782" w14:textId="77777777" w:rsidR="00AE4815" w:rsidRPr="00606CCC" w:rsidRDefault="00DD6D6C" w:rsidP="00AE4815">
      <w:pPr>
        <w:spacing w:after="60" w:line="240" w:lineRule="exact"/>
        <w:jc w:val="both"/>
        <w:rPr>
          <w:rFonts w:ascii="Book Antiqua" w:hAnsi="Book Antiqua" w:cs="Tahoma"/>
          <w:sz w:val="22"/>
          <w:szCs w:val="22"/>
        </w:rPr>
      </w:pPr>
      <w:r w:rsidRPr="00606CCC">
        <w:rPr>
          <w:rFonts w:ascii="Book Antiqua" w:hAnsi="Book Antiqua"/>
          <w:sz w:val="22"/>
          <w:szCs w:val="22"/>
        </w:rPr>
        <w:t>Zwischen September und April halten sie einen ausgedehnten Winterschlaf von ungefähr sieben Monaten</w:t>
      </w:r>
      <w:r w:rsidR="00935990" w:rsidRPr="00606CCC">
        <w:rPr>
          <w:rFonts w:ascii="Book Antiqua" w:hAnsi="Book Antiqua"/>
          <w:sz w:val="22"/>
          <w:szCs w:val="22"/>
        </w:rPr>
        <w:t>.</w:t>
      </w:r>
      <w:r w:rsidRPr="00606CCC">
        <w:rPr>
          <w:rFonts w:ascii="Book Antiqua" w:hAnsi="Book Antiqua"/>
          <w:sz w:val="22"/>
          <w:szCs w:val="22"/>
        </w:rPr>
        <w:t xml:space="preserve"> Die tatsächliche </w:t>
      </w:r>
      <w:r w:rsidRPr="00606CCC">
        <w:rPr>
          <w:rFonts w:ascii="Book Antiqua" w:hAnsi="Book Antiqua"/>
          <w:sz w:val="22"/>
          <w:szCs w:val="22"/>
        </w:rPr>
        <w:t>Dauer ist allerdings un</w:t>
      </w:r>
      <w:r w:rsidR="00A96CFD">
        <w:rPr>
          <w:rFonts w:ascii="Book Antiqua" w:hAnsi="Book Antiqua"/>
          <w:sz w:val="22"/>
          <w:szCs w:val="22"/>
        </w:rPr>
        <w:softHyphen/>
      </w:r>
      <w:r w:rsidRPr="00606CCC">
        <w:rPr>
          <w:rFonts w:ascii="Book Antiqua" w:hAnsi="Book Antiqua"/>
          <w:sz w:val="22"/>
          <w:szCs w:val="22"/>
        </w:rPr>
        <w:t xml:space="preserve">terschiedlich und kann </w:t>
      </w:r>
      <w:r w:rsidR="00935990" w:rsidRPr="00606CCC">
        <w:rPr>
          <w:rFonts w:ascii="Book Antiqua" w:hAnsi="Book Antiqua"/>
          <w:sz w:val="22"/>
          <w:szCs w:val="22"/>
        </w:rPr>
        <w:t xml:space="preserve">sich </w:t>
      </w:r>
      <w:r w:rsidRPr="00606CCC">
        <w:rPr>
          <w:rFonts w:ascii="Book Antiqua" w:hAnsi="Book Antiqua"/>
          <w:sz w:val="22"/>
          <w:szCs w:val="22"/>
        </w:rPr>
        <w:t xml:space="preserve">auch nur von </w:t>
      </w:r>
      <w:r w:rsidR="00935990" w:rsidRPr="00606CCC">
        <w:rPr>
          <w:rFonts w:ascii="Book Antiqua" w:hAnsi="Book Antiqua"/>
          <w:sz w:val="22"/>
          <w:szCs w:val="22"/>
        </w:rPr>
        <w:t>Oktober bis Ende März erstrecken. Lokale Witterungsver</w:t>
      </w:r>
      <w:r w:rsidR="00A96CFD">
        <w:rPr>
          <w:rFonts w:ascii="Book Antiqua" w:hAnsi="Book Antiqua"/>
          <w:sz w:val="22"/>
          <w:szCs w:val="22"/>
        </w:rPr>
        <w:softHyphen/>
      </w:r>
      <w:r w:rsidR="00935990" w:rsidRPr="00606CCC">
        <w:rPr>
          <w:rFonts w:ascii="Book Antiqua" w:hAnsi="Book Antiqua"/>
          <w:sz w:val="22"/>
          <w:szCs w:val="22"/>
        </w:rPr>
        <w:t>hältnisse können den Beginn hinausschieben oder vorziehen</w:t>
      </w:r>
      <w:r w:rsidR="006B6E17">
        <w:rPr>
          <w:rFonts w:ascii="Book Antiqua" w:hAnsi="Book Antiqua"/>
          <w:sz w:val="22"/>
          <w:szCs w:val="22"/>
        </w:rPr>
        <w:t>.</w:t>
      </w:r>
      <w:r w:rsidR="00935990" w:rsidRPr="00606CCC">
        <w:rPr>
          <w:rFonts w:ascii="Book Antiqua" w:hAnsi="Book Antiqua"/>
          <w:sz w:val="22"/>
          <w:szCs w:val="22"/>
        </w:rPr>
        <w:t xml:space="preserve"> Jungtiere </w:t>
      </w:r>
      <w:r w:rsidR="006F4FA0" w:rsidRPr="00606CCC">
        <w:rPr>
          <w:rFonts w:ascii="Book Antiqua" w:hAnsi="Book Antiqua"/>
          <w:sz w:val="22"/>
          <w:szCs w:val="22"/>
        </w:rPr>
        <w:t xml:space="preserve">ziehen sich </w:t>
      </w:r>
      <w:r w:rsidR="006B6E17" w:rsidRPr="00606CCC">
        <w:rPr>
          <w:rFonts w:ascii="Book Antiqua" w:hAnsi="Book Antiqua"/>
          <w:sz w:val="22"/>
          <w:szCs w:val="22"/>
        </w:rPr>
        <w:t xml:space="preserve">oft </w:t>
      </w:r>
      <w:r w:rsidR="006F4FA0" w:rsidRPr="00606CCC">
        <w:rPr>
          <w:rFonts w:ascii="Book Antiqua" w:hAnsi="Book Antiqua"/>
          <w:sz w:val="22"/>
          <w:szCs w:val="22"/>
        </w:rPr>
        <w:t xml:space="preserve">später als </w:t>
      </w:r>
      <w:r w:rsidR="005A1F77" w:rsidRPr="00606CCC">
        <w:rPr>
          <w:rFonts w:ascii="Book Antiqua" w:hAnsi="Book Antiqua"/>
          <w:sz w:val="22"/>
          <w:szCs w:val="22"/>
        </w:rPr>
        <w:t xml:space="preserve">die </w:t>
      </w:r>
      <w:r w:rsidR="006F4FA0" w:rsidRPr="00606CCC">
        <w:rPr>
          <w:rFonts w:ascii="Book Antiqua" w:hAnsi="Book Antiqua"/>
          <w:sz w:val="22"/>
          <w:szCs w:val="22"/>
        </w:rPr>
        <w:t>ausgewachsene</w:t>
      </w:r>
      <w:r w:rsidR="005A1F77" w:rsidRPr="00606CCC">
        <w:rPr>
          <w:rFonts w:ascii="Book Antiqua" w:hAnsi="Book Antiqua"/>
          <w:sz w:val="22"/>
          <w:szCs w:val="22"/>
        </w:rPr>
        <w:t>n</w:t>
      </w:r>
      <w:r w:rsidR="006F4FA0" w:rsidRPr="00606CCC">
        <w:rPr>
          <w:rFonts w:ascii="Book Antiqua" w:hAnsi="Book Antiqua"/>
          <w:sz w:val="22"/>
          <w:szCs w:val="22"/>
        </w:rPr>
        <w:t xml:space="preserve"> Tiere zum Schlaf zurück</w:t>
      </w:r>
      <w:r w:rsidR="00980DC5">
        <w:rPr>
          <w:rFonts w:ascii="Book Antiqua" w:hAnsi="Book Antiqua"/>
          <w:sz w:val="22"/>
          <w:szCs w:val="22"/>
        </w:rPr>
        <w:t xml:space="preserve">, weil sie </w:t>
      </w:r>
      <w:r w:rsidR="00980DC5" w:rsidRPr="00606CCC">
        <w:rPr>
          <w:rFonts w:ascii="Book Antiqua" w:hAnsi="Book Antiqua"/>
          <w:sz w:val="22"/>
          <w:szCs w:val="22"/>
        </w:rPr>
        <w:t>nicht genügend Zeit haben</w:t>
      </w:r>
      <w:r w:rsidR="00980DC5">
        <w:rPr>
          <w:rFonts w:ascii="Book Antiqua" w:hAnsi="Book Antiqua"/>
          <w:sz w:val="22"/>
          <w:szCs w:val="22"/>
        </w:rPr>
        <w:t>,</w:t>
      </w:r>
      <w:r w:rsidR="00980DC5" w:rsidRPr="00606CCC">
        <w:rPr>
          <w:rFonts w:ascii="Book Antiqua" w:hAnsi="Book Antiqua"/>
          <w:sz w:val="22"/>
          <w:szCs w:val="22"/>
        </w:rPr>
        <w:t xml:space="preserve"> sich mit Nahrung zu versorgen</w:t>
      </w:r>
      <w:r w:rsidR="00980DC5">
        <w:rPr>
          <w:rFonts w:ascii="Book Antiqua" w:hAnsi="Book Antiqua"/>
          <w:sz w:val="22"/>
          <w:szCs w:val="22"/>
        </w:rPr>
        <w:t>.</w:t>
      </w:r>
      <w:r w:rsidR="00980DC5" w:rsidRPr="00606CCC">
        <w:rPr>
          <w:rFonts w:ascii="Book Antiqua" w:hAnsi="Book Antiqua"/>
          <w:sz w:val="22"/>
          <w:szCs w:val="22"/>
        </w:rPr>
        <w:t xml:space="preserve"> </w:t>
      </w:r>
      <w:r w:rsidR="00980DC5">
        <w:rPr>
          <w:rFonts w:ascii="Book Antiqua" w:hAnsi="Book Antiqua"/>
          <w:sz w:val="22"/>
          <w:szCs w:val="22"/>
        </w:rPr>
        <w:t>„A</w:t>
      </w:r>
      <w:r w:rsidR="00980DC5" w:rsidRPr="00606CCC">
        <w:rPr>
          <w:rFonts w:ascii="Book Antiqua" w:hAnsi="Book Antiqua"/>
          <w:sz w:val="22"/>
          <w:szCs w:val="22"/>
        </w:rPr>
        <w:t xml:space="preserve">usreichend </w:t>
      </w:r>
      <w:r w:rsidR="00980DC5">
        <w:rPr>
          <w:rFonts w:ascii="Book Antiqua" w:hAnsi="Book Antiqua"/>
          <w:sz w:val="22"/>
          <w:szCs w:val="22"/>
        </w:rPr>
        <w:t>m</w:t>
      </w:r>
      <w:r w:rsidR="006F4FA0" w:rsidRPr="00606CCC">
        <w:rPr>
          <w:rFonts w:ascii="Book Antiqua" w:hAnsi="Book Antiqua"/>
          <w:sz w:val="22"/>
          <w:szCs w:val="22"/>
        </w:rPr>
        <w:t xml:space="preserve">it Nahrung versorgen“ heißt: </w:t>
      </w:r>
      <w:r w:rsidR="00980DC5">
        <w:rPr>
          <w:rFonts w:ascii="Book Antiqua" w:hAnsi="Book Antiqua"/>
          <w:sz w:val="22"/>
          <w:szCs w:val="22"/>
        </w:rPr>
        <w:t>V</w:t>
      </w:r>
      <w:r w:rsidR="006F4FA0" w:rsidRPr="00606CCC">
        <w:rPr>
          <w:rFonts w:ascii="Book Antiqua" w:hAnsi="Book Antiqua"/>
          <w:sz w:val="22"/>
          <w:szCs w:val="22"/>
        </w:rPr>
        <w:t>iel fressen. Gartenschläfer legen keine an</w:t>
      </w:r>
      <w:r w:rsidR="00A96CFD">
        <w:rPr>
          <w:rFonts w:ascii="Book Antiqua" w:hAnsi="Book Antiqua"/>
          <w:sz w:val="22"/>
          <w:szCs w:val="22"/>
        </w:rPr>
        <w:softHyphen/>
      </w:r>
      <w:r w:rsidR="006F4FA0" w:rsidRPr="00606CCC">
        <w:rPr>
          <w:rFonts w:ascii="Book Antiqua" w:hAnsi="Book Antiqua"/>
          <w:sz w:val="22"/>
          <w:szCs w:val="22"/>
        </w:rPr>
        <w:t>deren Nahrungsvorräte an als ihre Fettpolster. Schlafen sie in geschützten Gebäuden, in denen schon Vorräte lagern, schlafen sie kürzer oder wa</w:t>
      </w:r>
      <w:r w:rsidR="00A96CFD">
        <w:rPr>
          <w:rFonts w:ascii="Book Antiqua" w:hAnsi="Book Antiqua"/>
          <w:sz w:val="22"/>
          <w:szCs w:val="22"/>
        </w:rPr>
        <w:softHyphen/>
      </w:r>
      <w:r w:rsidR="006F4FA0" w:rsidRPr="00606CCC">
        <w:rPr>
          <w:rFonts w:ascii="Book Antiqua" w:hAnsi="Book Antiqua"/>
          <w:sz w:val="22"/>
          <w:szCs w:val="22"/>
        </w:rPr>
        <w:t>chen häufiger auf. Im Mittelmeerraum führen mil</w:t>
      </w:r>
      <w:r w:rsidR="00A96CFD">
        <w:rPr>
          <w:rFonts w:ascii="Book Antiqua" w:hAnsi="Book Antiqua"/>
          <w:sz w:val="22"/>
          <w:szCs w:val="22"/>
        </w:rPr>
        <w:softHyphen/>
      </w:r>
      <w:r w:rsidR="006F4FA0" w:rsidRPr="00606CCC">
        <w:rPr>
          <w:rFonts w:ascii="Book Antiqua" w:hAnsi="Book Antiqua"/>
          <w:sz w:val="22"/>
          <w:szCs w:val="22"/>
        </w:rPr>
        <w:t xml:space="preserve">de Winter </w:t>
      </w:r>
      <w:r w:rsidR="00513C0E" w:rsidRPr="00606CCC">
        <w:rPr>
          <w:rFonts w:ascii="Book Antiqua" w:hAnsi="Book Antiqua"/>
          <w:sz w:val="22"/>
          <w:szCs w:val="22"/>
        </w:rPr>
        <w:t>dazu, dass gar kein Winterschlaf gehal</w:t>
      </w:r>
      <w:r w:rsidR="00A96CFD">
        <w:rPr>
          <w:rFonts w:ascii="Book Antiqua" w:hAnsi="Book Antiqua"/>
          <w:sz w:val="22"/>
          <w:szCs w:val="22"/>
        </w:rPr>
        <w:softHyphen/>
      </w:r>
      <w:r w:rsidR="00513C0E" w:rsidRPr="00606CCC">
        <w:rPr>
          <w:rFonts w:ascii="Book Antiqua" w:hAnsi="Book Antiqua"/>
          <w:sz w:val="22"/>
          <w:szCs w:val="22"/>
        </w:rPr>
        <w:t>ten wird.</w:t>
      </w:r>
      <w:r w:rsidR="00866A1F" w:rsidRPr="00606CCC">
        <w:rPr>
          <w:rFonts w:ascii="Book Antiqua" w:hAnsi="Book Antiqua"/>
          <w:sz w:val="22"/>
          <w:szCs w:val="22"/>
        </w:rPr>
        <w:t xml:space="preserve"> Für diese Tiere besteht keine Gefahr, den Winter schlechter zu überstehen als für Garten</w:t>
      </w:r>
      <w:r w:rsidR="00A96CFD">
        <w:rPr>
          <w:rFonts w:ascii="Book Antiqua" w:hAnsi="Book Antiqua"/>
          <w:sz w:val="22"/>
          <w:szCs w:val="22"/>
        </w:rPr>
        <w:softHyphen/>
      </w:r>
      <w:r w:rsidR="00866A1F" w:rsidRPr="00606CCC">
        <w:rPr>
          <w:rFonts w:ascii="Book Antiqua" w:hAnsi="Book Antiqua"/>
          <w:sz w:val="22"/>
          <w:szCs w:val="22"/>
        </w:rPr>
        <w:t>schläfer in Mittel- und Osteuropa. Männliche Gar</w:t>
      </w:r>
      <w:r w:rsidR="00A96CFD">
        <w:rPr>
          <w:rFonts w:ascii="Book Antiqua" w:hAnsi="Book Antiqua"/>
          <w:sz w:val="22"/>
          <w:szCs w:val="22"/>
        </w:rPr>
        <w:softHyphen/>
      </w:r>
      <w:r w:rsidR="00866A1F" w:rsidRPr="00606CCC">
        <w:rPr>
          <w:rFonts w:ascii="Book Antiqua" w:hAnsi="Book Antiqua"/>
          <w:sz w:val="22"/>
          <w:szCs w:val="22"/>
        </w:rPr>
        <w:t xml:space="preserve">tenschläfer in Spanien zum </w:t>
      </w:r>
      <w:r w:rsidR="00F636C6" w:rsidRPr="00606CCC">
        <w:rPr>
          <w:rFonts w:ascii="Book Antiqua" w:hAnsi="Book Antiqua"/>
          <w:sz w:val="22"/>
          <w:szCs w:val="22"/>
        </w:rPr>
        <w:t>B</w:t>
      </w:r>
      <w:r w:rsidR="00866A1F" w:rsidRPr="00606CCC">
        <w:rPr>
          <w:rFonts w:ascii="Book Antiqua" w:hAnsi="Book Antiqua"/>
          <w:sz w:val="22"/>
          <w:szCs w:val="22"/>
        </w:rPr>
        <w:t xml:space="preserve">eispiel </w:t>
      </w:r>
      <w:r w:rsidR="005A1F77" w:rsidRPr="00606CCC">
        <w:rPr>
          <w:rFonts w:ascii="Book Antiqua" w:hAnsi="Book Antiqua"/>
          <w:sz w:val="22"/>
          <w:szCs w:val="22"/>
        </w:rPr>
        <w:t xml:space="preserve">haben </w:t>
      </w:r>
      <w:r w:rsidR="00866A1F" w:rsidRPr="00606CCC">
        <w:rPr>
          <w:rFonts w:ascii="Book Antiqua" w:hAnsi="Book Antiqua"/>
          <w:sz w:val="22"/>
          <w:szCs w:val="22"/>
        </w:rPr>
        <w:t>ihre ge</w:t>
      </w:r>
      <w:r w:rsidR="00A96CFD">
        <w:rPr>
          <w:rFonts w:ascii="Book Antiqua" w:hAnsi="Book Antiqua"/>
          <w:sz w:val="22"/>
          <w:szCs w:val="22"/>
        </w:rPr>
        <w:softHyphen/>
      </w:r>
      <w:r w:rsidR="00866A1F" w:rsidRPr="00606CCC">
        <w:rPr>
          <w:rFonts w:ascii="Book Antiqua" w:hAnsi="Book Antiqua"/>
          <w:sz w:val="22"/>
          <w:szCs w:val="22"/>
        </w:rPr>
        <w:t xml:space="preserve">ringste Überlebenschance </w:t>
      </w:r>
      <w:r w:rsidR="005A1F77" w:rsidRPr="00606CCC">
        <w:rPr>
          <w:rFonts w:ascii="Book Antiqua" w:hAnsi="Book Antiqua"/>
          <w:sz w:val="22"/>
          <w:szCs w:val="22"/>
        </w:rPr>
        <w:t xml:space="preserve">nicht im Winter, sondern </w:t>
      </w:r>
      <w:r w:rsidR="00866A1F" w:rsidRPr="00606CCC">
        <w:rPr>
          <w:rFonts w:ascii="Book Antiqua" w:hAnsi="Book Antiqua"/>
          <w:sz w:val="22"/>
          <w:szCs w:val="22"/>
        </w:rPr>
        <w:t>im Frühling und im Sommer.</w:t>
      </w:r>
    </w:p>
    <w:p w14:paraId="1E8DA671" w14:textId="25631B47" w:rsidR="00E62337" w:rsidRPr="00606CCC" w:rsidRDefault="00513C0E" w:rsidP="00AE4815">
      <w:pPr>
        <w:pStyle w:val="Textkrper"/>
        <w:spacing w:after="120" w:line="240" w:lineRule="exact"/>
        <w:ind w:right="57"/>
        <w:jc w:val="both"/>
        <w:rPr>
          <w:rFonts w:ascii="Book Antiqua" w:hAnsi="Book Antiqua"/>
          <w:color w:val="auto"/>
          <w:sz w:val="22"/>
          <w:szCs w:val="22"/>
        </w:rPr>
      </w:pPr>
      <w:r w:rsidRPr="00606CCC">
        <w:rPr>
          <w:rFonts w:ascii="Book Antiqua" w:hAnsi="Book Antiqua"/>
          <w:color w:val="auto"/>
          <w:sz w:val="22"/>
          <w:szCs w:val="22"/>
        </w:rPr>
        <w:t xml:space="preserve">Schlafen sie tief, dann ist ihre Körpertemperatur auf </w:t>
      </w:r>
      <w:r w:rsidR="0003136F" w:rsidRPr="00606CCC">
        <w:rPr>
          <w:rFonts w:ascii="Book Antiqua" w:hAnsi="Book Antiqua"/>
          <w:color w:val="auto"/>
          <w:sz w:val="22"/>
          <w:szCs w:val="22"/>
        </w:rPr>
        <w:t>w</w:t>
      </w:r>
      <w:r w:rsidRPr="00606CCC">
        <w:rPr>
          <w:rFonts w:ascii="Book Antiqua" w:hAnsi="Book Antiqua"/>
          <w:color w:val="auto"/>
          <w:sz w:val="22"/>
          <w:szCs w:val="22"/>
        </w:rPr>
        <w:t>enig oberhalb der Außentemperatur gesun</w:t>
      </w:r>
      <w:r w:rsidR="00A96CFD">
        <w:rPr>
          <w:rFonts w:ascii="Book Antiqua" w:hAnsi="Book Antiqua"/>
          <w:color w:val="auto"/>
          <w:sz w:val="22"/>
          <w:szCs w:val="22"/>
        </w:rPr>
        <w:softHyphen/>
      </w:r>
      <w:r w:rsidRPr="00606CCC">
        <w:rPr>
          <w:rFonts w:ascii="Book Antiqua" w:hAnsi="Book Antiqua"/>
          <w:color w:val="auto"/>
          <w:sz w:val="22"/>
          <w:szCs w:val="22"/>
        </w:rPr>
        <w:t>ken, normalerweise 4 bis 9° C. Sinkt sie jedoch un</w:t>
      </w:r>
      <w:r w:rsidR="00A96CFD">
        <w:rPr>
          <w:rFonts w:ascii="Book Antiqua" w:hAnsi="Book Antiqua"/>
          <w:color w:val="auto"/>
          <w:sz w:val="22"/>
          <w:szCs w:val="22"/>
        </w:rPr>
        <w:softHyphen/>
      </w:r>
      <w:r w:rsidRPr="00606CCC">
        <w:rPr>
          <w:rFonts w:ascii="Book Antiqua" w:hAnsi="Book Antiqua"/>
          <w:color w:val="auto"/>
          <w:sz w:val="22"/>
          <w:szCs w:val="22"/>
        </w:rPr>
        <w:t>ter den Gefrierpunkt, erfrieren die Tiere natürlich. Ihre Atmung wird immer wieder von langen Pha</w:t>
      </w:r>
      <w:r w:rsidR="00A96CFD">
        <w:rPr>
          <w:rFonts w:ascii="Book Antiqua" w:hAnsi="Book Antiqua"/>
          <w:color w:val="auto"/>
          <w:sz w:val="22"/>
          <w:szCs w:val="22"/>
        </w:rPr>
        <w:softHyphen/>
      </w:r>
      <w:r w:rsidRPr="00606CCC">
        <w:rPr>
          <w:rFonts w:ascii="Book Antiqua" w:hAnsi="Book Antiqua"/>
          <w:color w:val="auto"/>
          <w:sz w:val="22"/>
          <w:szCs w:val="22"/>
        </w:rPr>
        <w:t>sen unterbrochen, in denen sie nicht atmen</w:t>
      </w:r>
      <w:r w:rsidR="005869A1" w:rsidRPr="00606CCC">
        <w:rPr>
          <w:rFonts w:ascii="Book Antiqua" w:hAnsi="Book Antiqua"/>
          <w:color w:val="auto"/>
          <w:sz w:val="22"/>
          <w:szCs w:val="22"/>
        </w:rPr>
        <w:t xml:space="preserve">, und ihr Herz schlägt nicht mehr </w:t>
      </w:r>
      <w:r w:rsidR="00212F3B" w:rsidRPr="00606CCC">
        <w:rPr>
          <w:rFonts w:ascii="Book Antiqua" w:hAnsi="Book Antiqua"/>
          <w:color w:val="auto"/>
          <w:sz w:val="22"/>
          <w:szCs w:val="22"/>
        </w:rPr>
        <w:t>als 2 bis 13mal in der Mi</w:t>
      </w:r>
      <w:r w:rsidR="00A96CFD">
        <w:rPr>
          <w:rFonts w:ascii="Book Antiqua" w:hAnsi="Book Antiqua"/>
          <w:color w:val="auto"/>
          <w:sz w:val="22"/>
          <w:szCs w:val="22"/>
        </w:rPr>
        <w:softHyphen/>
      </w:r>
      <w:r w:rsidR="00212F3B" w:rsidRPr="00606CCC">
        <w:rPr>
          <w:rFonts w:ascii="Book Antiqua" w:hAnsi="Book Antiqua"/>
          <w:color w:val="auto"/>
          <w:sz w:val="22"/>
          <w:szCs w:val="22"/>
        </w:rPr>
        <w:t>nute</w:t>
      </w:r>
      <w:r w:rsidR="0022763B" w:rsidRPr="00606CCC">
        <w:rPr>
          <w:rFonts w:ascii="Book Antiqua" w:hAnsi="Book Antiqua"/>
          <w:color w:val="auto"/>
          <w:sz w:val="22"/>
          <w:szCs w:val="22"/>
        </w:rPr>
        <w:t xml:space="preserve">, die Stoffwechselvorgänge sind auf 2 bis 4% des normalen herabgesetzt und die Anzahl weißer Blutzellen </w:t>
      </w:r>
      <w:r w:rsidR="00963B4D" w:rsidRPr="00606CCC">
        <w:rPr>
          <w:rFonts w:ascii="Book Antiqua" w:hAnsi="Book Antiqua"/>
          <w:color w:val="auto"/>
          <w:sz w:val="22"/>
          <w:szCs w:val="22"/>
        </w:rPr>
        <w:t>u</w:t>
      </w:r>
      <w:r w:rsidR="0022763B" w:rsidRPr="00606CCC">
        <w:rPr>
          <w:rFonts w:ascii="Book Antiqua" w:hAnsi="Book Antiqua"/>
          <w:color w:val="auto"/>
          <w:sz w:val="22"/>
          <w:szCs w:val="22"/>
        </w:rPr>
        <w:t>m fast 90%</w:t>
      </w:r>
      <w:r w:rsidR="00963B4D" w:rsidRPr="00606CCC">
        <w:rPr>
          <w:rFonts w:ascii="Book Antiqua" w:hAnsi="Book Antiqua"/>
          <w:color w:val="auto"/>
          <w:sz w:val="22"/>
          <w:szCs w:val="22"/>
        </w:rPr>
        <w:t xml:space="preserve"> verringert</w:t>
      </w:r>
      <w:r w:rsidR="0022763B" w:rsidRPr="00606CCC">
        <w:rPr>
          <w:rFonts w:ascii="Book Antiqua" w:hAnsi="Book Antiqua"/>
          <w:color w:val="auto"/>
          <w:sz w:val="22"/>
          <w:szCs w:val="22"/>
        </w:rPr>
        <w:t>.</w:t>
      </w:r>
      <w:r w:rsidR="00963B4D" w:rsidRPr="00606CCC">
        <w:rPr>
          <w:rFonts w:ascii="Book Antiqua" w:hAnsi="Book Antiqua"/>
          <w:color w:val="auto"/>
          <w:sz w:val="22"/>
          <w:szCs w:val="22"/>
        </w:rPr>
        <w:t xml:space="preserve"> </w:t>
      </w:r>
      <w:r w:rsidR="00B5254D" w:rsidRPr="00606CCC">
        <w:rPr>
          <w:rFonts w:ascii="Book Antiqua" w:hAnsi="Book Antiqua"/>
          <w:color w:val="auto"/>
          <w:sz w:val="22"/>
          <w:szCs w:val="22"/>
        </w:rPr>
        <w:t>Diesen Zustand können sie nicht die ganzen Wintermonate hin</w:t>
      </w:r>
      <w:r w:rsidR="00A96CFD">
        <w:rPr>
          <w:rFonts w:ascii="Book Antiqua" w:hAnsi="Book Antiqua"/>
          <w:color w:val="auto"/>
          <w:sz w:val="22"/>
          <w:szCs w:val="22"/>
        </w:rPr>
        <w:softHyphen/>
      </w:r>
      <w:r w:rsidR="00B5254D" w:rsidRPr="00606CCC">
        <w:rPr>
          <w:rFonts w:ascii="Book Antiqua" w:hAnsi="Book Antiqua"/>
          <w:color w:val="auto"/>
          <w:sz w:val="22"/>
          <w:szCs w:val="22"/>
        </w:rPr>
        <w:t>durch überstehen und wachen deshalb zwischen</w:t>
      </w:r>
      <w:r w:rsidR="00A96CFD">
        <w:rPr>
          <w:rFonts w:ascii="Book Antiqua" w:hAnsi="Book Antiqua"/>
          <w:color w:val="auto"/>
          <w:sz w:val="22"/>
          <w:szCs w:val="22"/>
        </w:rPr>
        <w:softHyphen/>
      </w:r>
      <w:r w:rsidR="00B5254D" w:rsidRPr="00606CCC">
        <w:rPr>
          <w:rFonts w:ascii="Book Antiqua" w:hAnsi="Book Antiqua"/>
          <w:color w:val="auto"/>
          <w:sz w:val="22"/>
          <w:szCs w:val="22"/>
        </w:rPr>
        <w:t>durch stunden- oder tageweise auf. Aus solchen Aufwachphasen entsteht dann das endgültige Er</w:t>
      </w:r>
      <w:r w:rsidR="00A96CFD">
        <w:rPr>
          <w:rFonts w:ascii="Book Antiqua" w:hAnsi="Book Antiqua"/>
          <w:color w:val="auto"/>
          <w:sz w:val="22"/>
          <w:szCs w:val="22"/>
        </w:rPr>
        <w:softHyphen/>
      </w:r>
      <w:r w:rsidR="00B5254D" w:rsidRPr="00606CCC">
        <w:rPr>
          <w:rFonts w:ascii="Book Antiqua" w:hAnsi="Book Antiqua"/>
          <w:color w:val="auto"/>
          <w:sz w:val="22"/>
          <w:szCs w:val="22"/>
        </w:rPr>
        <w:t>wachen im Frühling.</w:t>
      </w:r>
    </w:p>
    <w:p w14:paraId="2392FA07" w14:textId="53655E2E" w:rsidR="000E7CA3" w:rsidRPr="00606CCC" w:rsidRDefault="00B5254D" w:rsidP="00606CCC">
      <w:pPr>
        <w:pStyle w:val="Textkrper"/>
        <w:spacing w:line="240" w:lineRule="exact"/>
        <w:ind w:right="57"/>
        <w:jc w:val="both"/>
        <w:rPr>
          <w:rFonts w:ascii="Book Antiqua" w:hAnsi="Book Antiqua"/>
          <w:color w:val="auto"/>
          <w:sz w:val="22"/>
          <w:szCs w:val="22"/>
        </w:rPr>
      </w:pPr>
      <w:r w:rsidRPr="00606CCC">
        <w:rPr>
          <w:rFonts w:ascii="Book Antiqua" w:hAnsi="Book Antiqua"/>
          <w:color w:val="auto"/>
          <w:sz w:val="22"/>
          <w:szCs w:val="22"/>
        </w:rPr>
        <w:t xml:space="preserve">Im Sommer treten mitunter für wenige Stunden bis wenige Tage </w:t>
      </w:r>
      <w:r w:rsidR="00A95FA3">
        <w:rPr>
          <w:rFonts w:ascii="Book Antiqua" w:hAnsi="Book Antiqua"/>
          <w:color w:val="auto"/>
          <w:sz w:val="22"/>
          <w:szCs w:val="22"/>
        </w:rPr>
        <w:t>ä</w:t>
      </w:r>
      <w:r w:rsidRPr="00606CCC">
        <w:rPr>
          <w:rFonts w:ascii="Book Antiqua" w:hAnsi="Book Antiqua"/>
          <w:color w:val="auto"/>
          <w:sz w:val="22"/>
          <w:szCs w:val="22"/>
        </w:rPr>
        <w:t>hnliche Lethargiezust</w:t>
      </w:r>
      <w:r w:rsidR="00A95FA3">
        <w:rPr>
          <w:rFonts w:ascii="Book Antiqua" w:hAnsi="Book Antiqua"/>
          <w:color w:val="auto"/>
          <w:sz w:val="22"/>
          <w:szCs w:val="22"/>
        </w:rPr>
        <w:t>ä</w:t>
      </w:r>
      <w:r w:rsidRPr="00606CCC">
        <w:rPr>
          <w:rFonts w:ascii="Book Antiqua" w:hAnsi="Book Antiqua"/>
          <w:color w:val="auto"/>
          <w:sz w:val="22"/>
          <w:szCs w:val="22"/>
        </w:rPr>
        <w:t xml:space="preserve">nde </w:t>
      </w:r>
      <w:r w:rsidR="00963B4D" w:rsidRPr="00606CCC">
        <w:rPr>
          <w:rFonts w:ascii="Book Antiqua" w:hAnsi="Book Antiqua"/>
          <w:color w:val="auto"/>
          <w:sz w:val="22"/>
          <w:szCs w:val="22"/>
        </w:rPr>
        <w:t xml:space="preserve">(Torpor) </w:t>
      </w:r>
      <w:r w:rsidRPr="00606CCC">
        <w:rPr>
          <w:rFonts w:ascii="Book Antiqua" w:hAnsi="Book Antiqua"/>
          <w:color w:val="auto"/>
          <w:sz w:val="22"/>
          <w:szCs w:val="22"/>
        </w:rPr>
        <w:t xml:space="preserve">auf, in </w:t>
      </w:r>
      <w:r w:rsidR="00963B4D" w:rsidRPr="00606CCC">
        <w:rPr>
          <w:rFonts w:ascii="Book Antiqua" w:hAnsi="Book Antiqua"/>
          <w:color w:val="auto"/>
          <w:sz w:val="22"/>
          <w:szCs w:val="22"/>
        </w:rPr>
        <w:t>welche</w:t>
      </w:r>
      <w:r w:rsidR="00A95FA3">
        <w:rPr>
          <w:rFonts w:ascii="Book Antiqua" w:hAnsi="Book Antiqua"/>
          <w:color w:val="auto"/>
          <w:sz w:val="22"/>
          <w:szCs w:val="22"/>
        </w:rPr>
        <w:t>n</w:t>
      </w:r>
      <w:r w:rsidRPr="00606CCC">
        <w:rPr>
          <w:rFonts w:ascii="Book Antiqua" w:hAnsi="Book Antiqua"/>
          <w:color w:val="auto"/>
          <w:sz w:val="22"/>
          <w:szCs w:val="22"/>
        </w:rPr>
        <w:t xml:space="preserve"> die Körpertemperatur herabgesetzt ist (Hypothermie).</w:t>
      </w:r>
      <w:r w:rsidR="000A1BAF" w:rsidRPr="00606CCC">
        <w:rPr>
          <w:rFonts w:ascii="Book Antiqua" w:hAnsi="Book Antiqua"/>
          <w:color w:val="auto"/>
          <w:sz w:val="22"/>
          <w:szCs w:val="22"/>
        </w:rPr>
        <w:t xml:space="preserve"> </w:t>
      </w:r>
      <w:r w:rsidR="00DD3599" w:rsidRPr="00606CCC">
        <w:rPr>
          <w:rFonts w:ascii="Book Antiqua" w:hAnsi="Book Antiqua"/>
          <w:color w:val="auto"/>
          <w:sz w:val="22"/>
          <w:szCs w:val="22"/>
        </w:rPr>
        <w:t>Während dieser Zustände haben die Tiere einen erhöhten Sauerstoffverbrauch, wel</w:t>
      </w:r>
      <w:r w:rsidR="00A96CFD">
        <w:rPr>
          <w:rFonts w:ascii="Book Antiqua" w:hAnsi="Book Antiqua"/>
          <w:color w:val="auto"/>
          <w:sz w:val="22"/>
          <w:szCs w:val="22"/>
        </w:rPr>
        <w:softHyphen/>
      </w:r>
      <w:r w:rsidR="00DD3599" w:rsidRPr="00606CCC">
        <w:rPr>
          <w:rFonts w:ascii="Book Antiqua" w:hAnsi="Book Antiqua"/>
          <w:color w:val="auto"/>
          <w:sz w:val="22"/>
          <w:szCs w:val="22"/>
        </w:rPr>
        <w:t>che</w:t>
      </w:r>
      <w:r w:rsidR="00963B4D" w:rsidRPr="00606CCC">
        <w:rPr>
          <w:rFonts w:ascii="Book Antiqua" w:hAnsi="Book Antiqua"/>
          <w:color w:val="auto"/>
          <w:sz w:val="22"/>
          <w:szCs w:val="22"/>
        </w:rPr>
        <w:t>r</w:t>
      </w:r>
      <w:r w:rsidR="00DD3599" w:rsidRPr="00606CCC">
        <w:rPr>
          <w:rFonts w:ascii="Book Antiqua" w:hAnsi="Book Antiqua"/>
          <w:color w:val="auto"/>
          <w:sz w:val="22"/>
          <w:szCs w:val="22"/>
        </w:rPr>
        <w:t xml:space="preserve"> wiederum von der Körpertemperatur abhän</w:t>
      </w:r>
      <w:r w:rsidR="00A96CFD">
        <w:rPr>
          <w:rFonts w:ascii="Book Antiqua" w:hAnsi="Book Antiqua"/>
          <w:color w:val="auto"/>
          <w:sz w:val="22"/>
          <w:szCs w:val="22"/>
        </w:rPr>
        <w:softHyphen/>
      </w:r>
      <w:r w:rsidR="00DD3599" w:rsidRPr="00606CCC">
        <w:rPr>
          <w:rFonts w:ascii="Book Antiqua" w:hAnsi="Book Antiqua"/>
          <w:color w:val="auto"/>
          <w:sz w:val="22"/>
          <w:szCs w:val="22"/>
        </w:rPr>
        <w:t xml:space="preserve">gig ist. Solange dieser anhält, hält auch der </w:t>
      </w:r>
      <w:r w:rsidR="00963B4D" w:rsidRPr="00606CCC">
        <w:rPr>
          <w:rFonts w:ascii="Book Antiqua" w:hAnsi="Book Antiqua"/>
          <w:color w:val="auto"/>
          <w:sz w:val="22"/>
          <w:szCs w:val="22"/>
        </w:rPr>
        <w:t>Torpor</w:t>
      </w:r>
      <w:r w:rsidR="00DD3599" w:rsidRPr="00606CCC">
        <w:rPr>
          <w:rFonts w:ascii="Book Antiqua" w:hAnsi="Book Antiqua"/>
          <w:color w:val="auto"/>
          <w:sz w:val="22"/>
          <w:szCs w:val="22"/>
        </w:rPr>
        <w:t xml:space="preserve"> an. </w:t>
      </w:r>
      <w:r w:rsidR="003D7490" w:rsidRPr="00606CCC">
        <w:rPr>
          <w:rFonts w:ascii="Book Antiqua" w:hAnsi="Book Antiqua"/>
          <w:color w:val="auto"/>
          <w:sz w:val="22"/>
          <w:szCs w:val="22"/>
        </w:rPr>
        <w:t>Torpor-Phasen verändern den Körperstoff</w:t>
      </w:r>
      <w:r w:rsidR="00A96CFD">
        <w:rPr>
          <w:rFonts w:ascii="Book Antiqua" w:hAnsi="Book Antiqua"/>
          <w:color w:val="auto"/>
          <w:sz w:val="22"/>
          <w:szCs w:val="22"/>
        </w:rPr>
        <w:softHyphen/>
      </w:r>
      <w:r w:rsidR="003D7490" w:rsidRPr="00606CCC">
        <w:rPr>
          <w:rFonts w:ascii="Book Antiqua" w:hAnsi="Book Antiqua"/>
          <w:color w:val="auto"/>
          <w:sz w:val="22"/>
          <w:szCs w:val="22"/>
        </w:rPr>
        <w:t>wechsel so, dass mehr Fett eingelagert wird, und v</w:t>
      </w:r>
      <w:r w:rsidR="004624AF" w:rsidRPr="00606CCC">
        <w:rPr>
          <w:rFonts w:ascii="Book Antiqua" w:hAnsi="Book Antiqua"/>
          <w:color w:val="auto"/>
          <w:sz w:val="22"/>
          <w:szCs w:val="22"/>
        </w:rPr>
        <w:t xml:space="preserve">ermutlich </w:t>
      </w:r>
      <w:r w:rsidR="00B85C21" w:rsidRPr="00606CCC">
        <w:rPr>
          <w:rFonts w:ascii="Book Antiqua" w:hAnsi="Book Antiqua"/>
          <w:color w:val="auto"/>
          <w:sz w:val="22"/>
          <w:szCs w:val="22"/>
        </w:rPr>
        <w:t xml:space="preserve">wird gegen </w:t>
      </w:r>
      <w:r w:rsidR="00B85C21" w:rsidRPr="00606CCC">
        <w:rPr>
          <w:rFonts w:ascii="Book Antiqua" w:hAnsi="Book Antiqua"/>
          <w:color w:val="auto"/>
          <w:sz w:val="22"/>
          <w:szCs w:val="22"/>
        </w:rPr>
        <w:lastRenderedPageBreak/>
        <w:t>Ende eines solchen Torpor</w:t>
      </w:r>
      <w:r w:rsidR="00963B4D" w:rsidRPr="00606CCC">
        <w:rPr>
          <w:rFonts w:ascii="Book Antiqua" w:hAnsi="Book Antiqua"/>
          <w:color w:val="auto"/>
          <w:sz w:val="22"/>
          <w:szCs w:val="22"/>
        </w:rPr>
        <w:t>s</w:t>
      </w:r>
      <w:r w:rsidR="00B85C21" w:rsidRPr="00606CCC">
        <w:rPr>
          <w:rFonts w:ascii="Book Antiqua" w:hAnsi="Book Antiqua"/>
          <w:color w:val="auto"/>
          <w:sz w:val="22"/>
          <w:szCs w:val="22"/>
        </w:rPr>
        <w:t xml:space="preserve"> ein</w:t>
      </w:r>
      <w:r w:rsidR="004624AF" w:rsidRPr="00606CCC">
        <w:rPr>
          <w:rFonts w:ascii="Book Antiqua" w:hAnsi="Book Antiqua"/>
          <w:color w:val="auto"/>
          <w:sz w:val="22"/>
          <w:szCs w:val="22"/>
        </w:rPr>
        <w:t xml:space="preserve"> Ungleichgewicht im </w:t>
      </w:r>
      <w:r w:rsidR="0014528C" w:rsidRPr="00606CCC">
        <w:rPr>
          <w:rFonts w:ascii="Book Antiqua" w:hAnsi="Book Antiqua"/>
          <w:color w:val="auto"/>
          <w:sz w:val="22"/>
          <w:szCs w:val="22"/>
        </w:rPr>
        <w:t>Fetts</w:t>
      </w:r>
      <w:r w:rsidR="004624AF" w:rsidRPr="00606CCC">
        <w:rPr>
          <w:rFonts w:ascii="Book Antiqua" w:hAnsi="Book Antiqua"/>
          <w:color w:val="auto"/>
          <w:sz w:val="22"/>
          <w:szCs w:val="22"/>
        </w:rPr>
        <w:t xml:space="preserve">toffwechsel </w:t>
      </w:r>
      <w:r w:rsidR="00B85C21" w:rsidRPr="00606CCC">
        <w:rPr>
          <w:rFonts w:ascii="Book Antiqua" w:hAnsi="Book Antiqua"/>
          <w:color w:val="auto"/>
          <w:sz w:val="22"/>
          <w:szCs w:val="22"/>
        </w:rPr>
        <w:t>beseitigt</w:t>
      </w:r>
      <w:r w:rsidR="004624AF" w:rsidRPr="00606CCC">
        <w:rPr>
          <w:rFonts w:ascii="Book Antiqua" w:hAnsi="Book Antiqua"/>
          <w:color w:val="auto"/>
          <w:sz w:val="22"/>
          <w:szCs w:val="22"/>
        </w:rPr>
        <w:t>.</w:t>
      </w:r>
      <w:r w:rsidR="0083623B" w:rsidRPr="00606CCC">
        <w:rPr>
          <w:rFonts w:ascii="Book Antiqua" w:hAnsi="Book Antiqua"/>
          <w:color w:val="auto"/>
          <w:sz w:val="22"/>
          <w:szCs w:val="22"/>
        </w:rPr>
        <w:t xml:space="preserve"> </w:t>
      </w:r>
      <w:r w:rsidR="003D7490" w:rsidRPr="00606CCC">
        <w:rPr>
          <w:rFonts w:ascii="Book Antiqua" w:hAnsi="Book Antiqua"/>
          <w:color w:val="auto"/>
          <w:sz w:val="22"/>
          <w:szCs w:val="22"/>
        </w:rPr>
        <w:t>V</w:t>
      </w:r>
      <w:r w:rsidR="000E7CA3" w:rsidRPr="00606CCC">
        <w:rPr>
          <w:rFonts w:ascii="Book Antiqua" w:hAnsi="Book Antiqua"/>
          <w:color w:val="auto"/>
          <w:sz w:val="22"/>
          <w:szCs w:val="22"/>
        </w:rPr>
        <w:t xml:space="preserve">or dem Winterschlaf </w:t>
      </w:r>
      <w:r w:rsidR="003D7490" w:rsidRPr="00606CCC">
        <w:rPr>
          <w:rFonts w:ascii="Book Antiqua" w:hAnsi="Book Antiqua"/>
          <w:color w:val="auto"/>
          <w:sz w:val="22"/>
          <w:szCs w:val="22"/>
        </w:rPr>
        <w:t xml:space="preserve">nehmen die Torpor-Phasen </w:t>
      </w:r>
      <w:r w:rsidR="000E7CA3" w:rsidRPr="00606CCC">
        <w:rPr>
          <w:rFonts w:ascii="Book Antiqua" w:hAnsi="Book Antiqua"/>
          <w:color w:val="auto"/>
          <w:sz w:val="22"/>
          <w:szCs w:val="22"/>
        </w:rPr>
        <w:t>zu</w:t>
      </w:r>
      <w:r w:rsidR="003D7490" w:rsidRPr="00606CCC">
        <w:rPr>
          <w:rFonts w:ascii="Book Antiqua" w:hAnsi="Book Antiqua"/>
          <w:color w:val="auto"/>
          <w:sz w:val="22"/>
          <w:szCs w:val="22"/>
        </w:rPr>
        <w:t xml:space="preserve"> und man kann den gesamten Winterschlaf schließlich als eine Folge von solchen Lethargiezu</w:t>
      </w:r>
      <w:r w:rsidR="00A96CFD">
        <w:rPr>
          <w:rFonts w:ascii="Book Antiqua" w:hAnsi="Book Antiqua"/>
          <w:color w:val="auto"/>
          <w:sz w:val="22"/>
          <w:szCs w:val="22"/>
        </w:rPr>
        <w:softHyphen/>
      </w:r>
      <w:r w:rsidR="003D7490" w:rsidRPr="00606CCC">
        <w:rPr>
          <w:rFonts w:ascii="Book Antiqua" w:hAnsi="Book Antiqua"/>
          <w:color w:val="auto"/>
          <w:sz w:val="22"/>
          <w:szCs w:val="22"/>
        </w:rPr>
        <w:t>ständen ansehen</w:t>
      </w:r>
      <w:r w:rsidR="000E7CA3" w:rsidRPr="00606CCC">
        <w:rPr>
          <w:rFonts w:ascii="Book Antiqua" w:hAnsi="Book Antiqua"/>
          <w:color w:val="auto"/>
          <w:sz w:val="22"/>
          <w:szCs w:val="22"/>
        </w:rPr>
        <w:t>.</w:t>
      </w:r>
    </w:p>
    <w:p w14:paraId="17B04EE9" w14:textId="77777777" w:rsidR="00AE4815" w:rsidRPr="00606CCC" w:rsidRDefault="00B24494" w:rsidP="00AE4815">
      <w:pPr>
        <w:spacing w:after="60" w:line="240" w:lineRule="exact"/>
        <w:jc w:val="both"/>
        <w:rPr>
          <w:rFonts w:ascii="Book Antiqua" w:hAnsi="Book Antiqua" w:cs="Tahoma"/>
          <w:sz w:val="22"/>
          <w:szCs w:val="22"/>
        </w:rPr>
      </w:pPr>
      <w:r w:rsidRPr="00606CCC">
        <w:rPr>
          <w:rFonts w:ascii="Book Antiqua" w:hAnsi="Book Antiqua"/>
          <w:sz w:val="22"/>
          <w:szCs w:val="22"/>
        </w:rPr>
        <w:t>Da sie während des Tiefschlafs nicht und nur gele</w:t>
      </w:r>
      <w:r w:rsidR="00A96CFD">
        <w:rPr>
          <w:rFonts w:ascii="Book Antiqua" w:hAnsi="Book Antiqua"/>
          <w:sz w:val="22"/>
          <w:szCs w:val="22"/>
        </w:rPr>
        <w:softHyphen/>
      </w:r>
      <w:r w:rsidRPr="00606CCC">
        <w:rPr>
          <w:rFonts w:ascii="Book Antiqua" w:hAnsi="Book Antiqua"/>
          <w:sz w:val="22"/>
          <w:szCs w:val="22"/>
        </w:rPr>
        <w:t>gentlich in kurzen Wachphasen</w:t>
      </w:r>
      <w:r w:rsidR="003D7490" w:rsidRPr="00606CCC">
        <w:rPr>
          <w:rFonts w:ascii="Book Antiqua" w:hAnsi="Book Antiqua"/>
          <w:sz w:val="22"/>
          <w:szCs w:val="22"/>
        </w:rPr>
        <w:t xml:space="preserve"> fressen</w:t>
      </w:r>
      <w:r w:rsidRPr="00606CCC">
        <w:rPr>
          <w:rFonts w:ascii="Book Antiqua" w:hAnsi="Book Antiqua"/>
          <w:sz w:val="22"/>
          <w:szCs w:val="22"/>
        </w:rPr>
        <w:t>, haben sie im Frühjahr beim Erwachen bis zu 50% ihres Herbstgewichts verloren. Dieses Herbstgewicht hatten sie andererseits ja auch nur deshalb, weil sie sich auf den Winter</w:t>
      </w:r>
      <w:r w:rsidR="003D7490" w:rsidRPr="00606CCC">
        <w:rPr>
          <w:rFonts w:ascii="Book Antiqua" w:hAnsi="Book Antiqua"/>
          <w:sz w:val="22"/>
          <w:szCs w:val="22"/>
        </w:rPr>
        <w:t xml:space="preserve"> </w:t>
      </w:r>
      <w:r w:rsidRPr="00606CCC">
        <w:rPr>
          <w:rFonts w:ascii="Book Antiqua" w:hAnsi="Book Antiqua"/>
          <w:sz w:val="22"/>
          <w:szCs w:val="22"/>
        </w:rPr>
        <w:t>vorbereitet hatten. Man kann weder das Frühlings- noch das Herbstgewicht als ein Normalgewicht bezeichnen.</w:t>
      </w:r>
    </w:p>
    <w:p w14:paraId="4BF87498" w14:textId="77777777" w:rsidR="00AE4815" w:rsidRPr="00606CCC" w:rsidRDefault="00564355" w:rsidP="00AE4815">
      <w:pPr>
        <w:spacing w:after="60" w:line="240" w:lineRule="exact"/>
        <w:jc w:val="both"/>
        <w:rPr>
          <w:rFonts w:ascii="Book Antiqua" w:hAnsi="Book Antiqua" w:cs="Tahoma"/>
          <w:sz w:val="22"/>
          <w:szCs w:val="22"/>
        </w:rPr>
      </w:pPr>
      <w:r w:rsidRPr="00606CCC">
        <w:rPr>
          <w:rFonts w:ascii="Book Antiqua" w:hAnsi="Book Antiqua"/>
          <w:sz w:val="22"/>
          <w:szCs w:val="22"/>
        </w:rPr>
        <w:t>Bedrohliche Feinde sind Eulenvögel wie Waldkauz</w:t>
      </w:r>
      <w:r w:rsidR="00D65A74" w:rsidRPr="00606CCC">
        <w:rPr>
          <w:rFonts w:ascii="Book Antiqua" w:hAnsi="Book Antiqua"/>
          <w:sz w:val="22"/>
          <w:szCs w:val="22"/>
        </w:rPr>
        <w:t xml:space="preserve"> und Schleiereule</w:t>
      </w:r>
      <w:r w:rsidRPr="00606CCC">
        <w:rPr>
          <w:rFonts w:ascii="Book Antiqua" w:hAnsi="Book Antiqua"/>
          <w:sz w:val="22"/>
          <w:szCs w:val="22"/>
        </w:rPr>
        <w:t xml:space="preserve">, Marder, Wiesel, Füchse sowie Wildkatzen, </w:t>
      </w:r>
      <w:r w:rsidR="00FC654A">
        <w:rPr>
          <w:rFonts w:ascii="Book Antiqua" w:hAnsi="Book Antiqua"/>
          <w:sz w:val="22"/>
          <w:szCs w:val="22"/>
        </w:rPr>
        <w:t>Hauska</w:t>
      </w:r>
      <w:r w:rsidRPr="00606CCC">
        <w:rPr>
          <w:rFonts w:ascii="Book Antiqua" w:hAnsi="Book Antiqua"/>
          <w:sz w:val="22"/>
          <w:szCs w:val="22"/>
        </w:rPr>
        <w:t>tzen und Hunde.</w:t>
      </w:r>
    </w:p>
    <w:p w14:paraId="280FC273" w14:textId="159DD0D3" w:rsidR="00E1058C" w:rsidRPr="00606CCC" w:rsidRDefault="00A818E6" w:rsidP="00AE4815">
      <w:pPr>
        <w:spacing w:after="60" w:line="240" w:lineRule="exact"/>
        <w:jc w:val="both"/>
        <w:rPr>
          <w:rFonts w:ascii="Book Antiqua" w:hAnsi="Book Antiqua"/>
          <w:sz w:val="22"/>
          <w:szCs w:val="22"/>
        </w:rPr>
      </w:pPr>
      <w:r w:rsidRPr="00606CCC">
        <w:rPr>
          <w:rFonts w:ascii="Book Antiqua" w:hAnsi="Book Antiqua"/>
          <w:sz w:val="22"/>
          <w:szCs w:val="22"/>
        </w:rPr>
        <w:t>Bei Auseinandersetzungen mit anderen Garten</w:t>
      </w:r>
      <w:r w:rsidR="00A96CFD">
        <w:rPr>
          <w:rFonts w:ascii="Book Antiqua" w:hAnsi="Book Antiqua"/>
          <w:sz w:val="22"/>
          <w:szCs w:val="22"/>
        </w:rPr>
        <w:softHyphen/>
      </w:r>
      <w:r w:rsidRPr="00606CCC">
        <w:rPr>
          <w:rFonts w:ascii="Book Antiqua" w:hAnsi="Book Antiqua"/>
          <w:sz w:val="22"/>
          <w:szCs w:val="22"/>
        </w:rPr>
        <w:t>schläfern</w:t>
      </w:r>
      <w:r w:rsidR="00564355" w:rsidRPr="00606CCC">
        <w:rPr>
          <w:rFonts w:ascii="Book Antiqua" w:hAnsi="Book Antiqua"/>
          <w:sz w:val="22"/>
          <w:szCs w:val="22"/>
        </w:rPr>
        <w:t>,</w:t>
      </w:r>
      <w:r w:rsidRPr="00606CCC">
        <w:rPr>
          <w:rFonts w:ascii="Book Antiqua" w:hAnsi="Book Antiqua"/>
          <w:sz w:val="22"/>
          <w:szCs w:val="22"/>
        </w:rPr>
        <w:t xml:space="preserve"> ähnlich</w:t>
      </w:r>
      <w:r w:rsidR="00AA3F97" w:rsidRPr="00606CCC">
        <w:rPr>
          <w:rFonts w:ascii="Book Antiqua" w:hAnsi="Book Antiqua"/>
          <w:sz w:val="22"/>
          <w:szCs w:val="22"/>
        </w:rPr>
        <w:t xml:space="preserve"> </w:t>
      </w:r>
      <w:r w:rsidRPr="00606CCC">
        <w:rPr>
          <w:rFonts w:ascii="Book Antiqua" w:hAnsi="Book Antiqua"/>
          <w:sz w:val="22"/>
          <w:szCs w:val="22"/>
        </w:rPr>
        <w:t xml:space="preserve">großen Nagern </w:t>
      </w:r>
      <w:r w:rsidR="00564355" w:rsidRPr="00606CCC">
        <w:rPr>
          <w:rFonts w:ascii="Book Antiqua" w:hAnsi="Book Antiqua"/>
          <w:sz w:val="22"/>
          <w:szCs w:val="22"/>
        </w:rPr>
        <w:t>oder ihren Fress</w:t>
      </w:r>
      <w:r w:rsidR="00A96CFD">
        <w:rPr>
          <w:rFonts w:ascii="Book Antiqua" w:hAnsi="Book Antiqua"/>
          <w:sz w:val="22"/>
          <w:szCs w:val="22"/>
        </w:rPr>
        <w:softHyphen/>
      </w:r>
      <w:r w:rsidR="00564355" w:rsidRPr="00606CCC">
        <w:rPr>
          <w:rFonts w:ascii="Book Antiqua" w:hAnsi="Book Antiqua"/>
          <w:sz w:val="22"/>
          <w:szCs w:val="22"/>
        </w:rPr>
        <w:t xml:space="preserve">feinden </w:t>
      </w:r>
      <w:r w:rsidRPr="00606CCC">
        <w:rPr>
          <w:rFonts w:ascii="Book Antiqua" w:hAnsi="Book Antiqua"/>
          <w:sz w:val="22"/>
          <w:szCs w:val="22"/>
        </w:rPr>
        <w:t>ziehen sie sich leicht aus dem Kampf, in</w:t>
      </w:r>
      <w:r w:rsidR="00A96CFD">
        <w:rPr>
          <w:rFonts w:ascii="Book Antiqua" w:hAnsi="Book Antiqua"/>
          <w:sz w:val="22"/>
          <w:szCs w:val="22"/>
        </w:rPr>
        <w:softHyphen/>
      </w:r>
      <w:r w:rsidRPr="00606CCC">
        <w:rPr>
          <w:rFonts w:ascii="Book Antiqua" w:hAnsi="Book Antiqua"/>
          <w:sz w:val="22"/>
          <w:szCs w:val="22"/>
        </w:rPr>
        <w:t>dem sie ihr Schwanzende hinterlassen und fliehen. Dabei wird erst dem Kontrahenten die Haut über</w:t>
      </w:r>
      <w:r w:rsidR="00A96CFD">
        <w:rPr>
          <w:rFonts w:ascii="Book Antiqua" w:hAnsi="Book Antiqua"/>
          <w:sz w:val="22"/>
          <w:szCs w:val="22"/>
        </w:rPr>
        <w:softHyphen/>
      </w:r>
      <w:r w:rsidRPr="00606CCC">
        <w:rPr>
          <w:rFonts w:ascii="Book Antiqua" w:hAnsi="Book Antiqua"/>
          <w:sz w:val="22"/>
          <w:szCs w:val="22"/>
        </w:rPr>
        <w:t>lassen und nach erfolgreicher Flucht beißt der Gar</w:t>
      </w:r>
      <w:r w:rsidR="00A96CFD">
        <w:rPr>
          <w:rFonts w:ascii="Book Antiqua" w:hAnsi="Book Antiqua"/>
          <w:sz w:val="22"/>
          <w:szCs w:val="22"/>
        </w:rPr>
        <w:softHyphen/>
      </w:r>
      <w:r w:rsidRPr="00606CCC">
        <w:rPr>
          <w:rFonts w:ascii="Book Antiqua" w:hAnsi="Book Antiqua"/>
          <w:sz w:val="22"/>
          <w:szCs w:val="22"/>
        </w:rPr>
        <w:t>tenschläfer selbst sich die freiliegenden Wirbel mi</w:t>
      </w:r>
      <w:r w:rsidR="00EF7173" w:rsidRPr="00606CCC">
        <w:rPr>
          <w:rFonts w:ascii="Book Antiqua" w:hAnsi="Book Antiqua"/>
          <w:sz w:val="22"/>
          <w:szCs w:val="22"/>
        </w:rPr>
        <w:t>t</w:t>
      </w:r>
      <w:r w:rsidRPr="00606CCC">
        <w:rPr>
          <w:rFonts w:ascii="Book Antiqua" w:hAnsi="Book Antiqua"/>
          <w:sz w:val="22"/>
          <w:szCs w:val="22"/>
        </w:rPr>
        <w:t xml:space="preserve"> dem Bindegewebe ab</w:t>
      </w:r>
      <w:r w:rsidR="00EF7173" w:rsidRPr="00606CCC">
        <w:rPr>
          <w:rFonts w:ascii="Book Antiqua" w:hAnsi="Book Antiqua"/>
          <w:sz w:val="22"/>
          <w:szCs w:val="22"/>
        </w:rPr>
        <w:t>, vermutlich als Reaktion auf einen Juckreiz</w:t>
      </w:r>
      <w:r w:rsidRPr="00606CCC">
        <w:rPr>
          <w:rFonts w:ascii="Book Antiqua" w:hAnsi="Book Antiqua"/>
          <w:sz w:val="22"/>
          <w:szCs w:val="22"/>
        </w:rPr>
        <w:t xml:space="preserve">. </w:t>
      </w:r>
      <w:r w:rsidR="00EF7173" w:rsidRPr="00606CCC">
        <w:rPr>
          <w:rFonts w:ascii="Book Antiqua" w:hAnsi="Book Antiqua"/>
          <w:sz w:val="22"/>
          <w:szCs w:val="22"/>
        </w:rPr>
        <w:t>Schließlich bildet sich ein Regenerat von geringerer Länge und einfacherem Bau.</w:t>
      </w:r>
    </w:p>
    <w:p w14:paraId="75EAA9FD" w14:textId="0891D97C" w:rsidR="00564355" w:rsidRPr="00606CCC" w:rsidRDefault="00564355" w:rsidP="00606CCC">
      <w:pPr>
        <w:pStyle w:val="Textkrper"/>
        <w:spacing w:line="240" w:lineRule="exact"/>
        <w:ind w:right="57"/>
        <w:jc w:val="both"/>
        <w:rPr>
          <w:rFonts w:ascii="Book Antiqua" w:hAnsi="Book Antiqua"/>
          <w:color w:val="auto"/>
          <w:sz w:val="22"/>
          <w:szCs w:val="22"/>
        </w:rPr>
      </w:pPr>
      <w:r w:rsidRPr="00606CCC">
        <w:rPr>
          <w:rFonts w:ascii="Book Antiqua" w:hAnsi="Book Antiqua"/>
          <w:color w:val="auto"/>
          <w:sz w:val="22"/>
          <w:szCs w:val="22"/>
        </w:rPr>
        <w:t xml:space="preserve">Gartenschläfer geben gern mit weicher Stimme leise Laute von sich, welche als keckernd, </w:t>
      </w:r>
      <w:r w:rsidR="008941AE" w:rsidRPr="00606CCC">
        <w:rPr>
          <w:rFonts w:ascii="Book Antiqua" w:hAnsi="Book Antiqua"/>
          <w:color w:val="auto"/>
          <w:sz w:val="22"/>
          <w:szCs w:val="22"/>
        </w:rPr>
        <w:t>grunze</w:t>
      </w:r>
      <w:r w:rsidR="008941AE">
        <w:rPr>
          <w:rFonts w:ascii="Book Antiqua" w:hAnsi="Book Antiqua"/>
          <w:color w:val="auto"/>
          <w:sz w:val="22"/>
          <w:szCs w:val="22"/>
        </w:rPr>
        <w:t xml:space="preserve">nd, </w:t>
      </w:r>
      <w:r w:rsidRPr="00606CCC">
        <w:rPr>
          <w:rFonts w:ascii="Book Antiqua" w:hAnsi="Book Antiqua"/>
          <w:color w:val="auto"/>
          <w:sz w:val="22"/>
          <w:szCs w:val="22"/>
        </w:rPr>
        <w:t>pfeifend, murmelnd, aber auch knurrend und schnarchend beschrieben wurden.</w:t>
      </w:r>
    </w:p>
    <w:p w14:paraId="6BC38442" w14:textId="77777777" w:rsidR="006B5674" w:rsidRPr="00606CCC" w:rsidRDefault="006B5674" w:rsidP="00606CCC">
      <w:pPr>
        <w:pStyle w:val="Textkrper"/>
        <w:spacing w:line="240" w:lineRule="exact"/>
        <w:ind w:right="57"/>
        <w:jc w:val="both"/>
        <w:rPr>
          <w:rFonts w:ascii="Book Antiqua" w:hAnsi="Book Antiqua"/>
          <w:color w:val="auto"/>
          <w:sz w:val="22"/>
          <w:szCs w:val="22"/>
        </w:rPr>
      </w:pPr>
    </w:p>
    <w:p w14:paraId="15D94276" w14:textId="77777777" w:rsidR="00777DD1" w:rsidRPr="00606CCC" w:rsidRDefault="00777DD1" w:rsidP="00606CCC">
      <w:pPr>
        <w:pStyle w:val="berschrift2"/>
        <w:spacing w:before="0" w:after="120" w:line="240" w:lineRule="exact"/>
        <w:ind w:right="57"/>
        <w:jc w:val="both"/>
        <w:rPr>
          <w:rFonts w:ascii="Book Antiqua" w:hAnsi="Book Antiqua" w:cs="Tahoma"/>
          <w:b w:val="0"/>
          <w:i w:val="0"/>
          <w:spacing w:val="60"/>
          <w:sz w:val="22"/>
          <w:szCs w:val="22"/>
        </w:rPr>
      </w:pPr>
      <w:r w:rsidRPr="00606CCC">
        <w:rPr>
          <w:rFonts w:ascii="Book Antiqua" w:hAnsi="Book Antiqua" w:cs="Tahoma"/>
          <w:b w:val="0"/>
          <w:i w:val="0"/>
          <w:spacing w:val="60"/>
          <w:sz w:val="22"/>
          <w:szCs w:val="22"/>
        </w:rPr>
        <w:t>Nahrung</w:t>
      </w:r>
    </w:p>
    <w:p w14:paraId="435BF967" w14:textId="68FCCF73" w:rsidR="00513561" w:rsidRPr="00606CCC" w:rsidRDefault="00177BDF" w:rsidP="00606CCC">
      <w:pPr>
        <w:pStyle w:val="Textkrper"/>
        <w:spacing w:line="240" w:lineRule="exact"/>
        <w:ind w:right="57"/>
        <w:jc w:val="both"/>
        <w:rPr>
          <w:rFonts w:ascii="Book Antiqua" w:hAnsi="Book Antiqua"/>
          <w:color w:val="auto"/>
          <w:sz w:val="22"/>
          <w:szCs w:val="22"/>
        </w:rPr>
      </w:pPr>
      <w:r w:rsidRPr="00606CCC">
        <w:rPr>
          <w:rFonts w:ascii="Book Antiqua" w:hAnsi="Book Antiqua"/>
          <w:color w:val="auto"/>
          <w:sz w:val="22"/>
          <w:szCs w:val="22"/>
        </w:rPr>
        <w:t>Gartenschläfer ernähren sich von Pflanzen und Tieren. Je nach Jahreszeit kann der tierliche Anteil dabei recht hoch sein. Die Liste der Opfer ist breit: Schnecken, auch große Nacktschnecken, Regen</w:t>
      </w:r>
      <w:r w:rsidR="00A96CFD">
        <w:rPr>
          <w:rFonts w:ascii="Book Antiqua" w:hAnsi="Book Antiqua"/>
          <w:color w:val="auto"/>
          <w:sz w:val="22"/>
          <w:szCs w:val="22"/>
        </w:rPr>
        <w:softHyphen/>
      </w:r>
      <w:r w:rsidRPr="00606CCC">
        <w:rPr>
          <w:rFonts w:ascii="Book Antiqua" w:hAnsi="Book Antiqua"/>
          <w:color w:val="auto"/>
          <w:sz w:val="22"/>
          <w:szCs w:val="22"/>
        </w:rPr>
        <w:t>würmer, Asseln, Spinnen, Hundert- und Tausend</w:t>
      </w:r>
      <w:r w:rsidR="00A96CFD">
        <w:rPr>
          <w:rFonts w:ascii="Book Antiqua" w:hAnsi="Book Antiqua"/>
          <w:color w:val="auto"/>
          <w:sz w:val="22"/>
          <w:szCs w:val="22"/>
        </w:rPr>
        <w:softHyphen/>
      </w:r>
      <w:r w:rsidRPr="00606CCC">
        <w:rPr>
          <w:rFonts w:ascii="Book Antiqua" w:hAnsi="Book Antiqua"/>
          <w:color w:val="auto"/>
          <w:sz w:val="22"/>
          <w:szCs w:val="22"/>
        </w:rPr>
        <w:t xml:space="preserve">füßer, Larven und </w:t>
      </w:r>
      <w:r w:rsidR="006F556A" w:rsidRPr="00606CCC">
        <w:rPr>
          <w:rFonts w:ascii="Book Antiqua" w:hAnsi="Book Antiqua"/>
          <w:color w:val="auto"/>
          <w:sz w:val="22"/>
          <w:szCs w:val="22"/>
        </w:rPr>
        <w:t>A</w:t>
      </w:r>
      <w:r w:rsidRPr="00606CCC">
        <w:rPr>
          <w:rFonts w:ascii="Book Antiqua" w:hAnsi="Book Antiqua"/>
          <w:color w:val="auto"/>
          <w:sz w:val="22"/>
          <w:szCs w:val="22"/>
        </w:rPr>
        <w:t>dulte von: Heuschrecken, Gril</w:t>
      </w:r>
      <w:r w:rsidR="00A96CFD">
        <w:rPr>
          <w:rFonts w:ascii="Book Antiqua" w:hAnsi="Book Antiqua"/>
          <w:color w:val="auto"/>
          <w:sz w:val="22"/>
          <w:szCs w:val="22"/>
        </w:rPr>
        <w:softHyphen/>
      </w:r>
      <w:r w:rsidRPr="00606CCC">
        <w:rPr>
          <w:rFonts w:ascii="Book Antiqua" w:hAnsi="Book Antiqua"/>
          <w:color w:val="auto"/>
          <w:sz w:val="22"/>
          <w:szCs w:val="22"/>
        </w:rPr>
        <w:t>len, Käfer</w:t>
      </w:r>
      <w:r w:rsidR="00081E9A" w:rsidRPr="00606CCC">
        <w:rPr>
          <w:rFonts w:ascii="Book Antiqua" w:hAnsi="Book Antiqua"/>
          <w:color w:val="auto"/>
          <w:sz w:val="22"/>
          <w:szCs w:val="22"/>
        </w:rPr>
        <w:t>n</w:t>
      </w:r>
      <w:r w:rsidRPr="00606CCC">
        <w:rPr>
          <w:rFonts w:ascii="Book Antiqua" w:hAnsi="Book Antiqua"/>
          <w:color w:val="auto"/>
          <w:sz w:val="22"/>
          <w:szCs w:val="22"/>
        </w:rPr>
        <w:t xml:space="preserve">, </w:t>
      </w:r>
      <w:r w:rsidR="00081E9A" w:rsidRPr="00606CCC">
        <w:rPr>
          <w:rFonts w:ascii="Book Antiqua" w:hAnsi="Book Antiqua"/>
          <w:color w:val="auto"/>
          <w:sz w:val="22"/>
          <w:szCs w:val="22"/>
        </w:rPr>
        <w:t xml:space="preserve">Ameisen, </w:t>
      </w:r>
      <w:r w:rsidRPr="00606CCC">
        <w:rPr>
          <w:rFonts w:ascii="Book Antiqua" w:hAnsi="Book Antiqua"/>
          <w:color w:val="auto"/>
          <w:sz w:val="22"/>
          <w:szCs w:val="22"/>
        </w:rPr>
        <w:t>Wespen, Bienen, Schmetter</w:t>
      </w:r>
      <w:r w:rsidR="00A96CFD">
        <w:rPr>
          <w:rFonts w:ascii="Book Antiqua" w:hAnsi="Book Antiqua"/>
          <w:color w:val="auto"/>
          <w:sz w:val="22"/>
          <w:szCs w:val="22"/>
        </w:rPr>
        <w:softHyphen/>
      </w:r>
      <w:r w:rsidRPr="00606CCC">
        <w:rPr>
          <w:rFonts w:ascii="Book Antiqua" w:hAnsi="Book Antiqua"/>
          <w:color w:val="auto"/>
          <w:sz w:val="22"/>
          <w:szCs w:val="22"/>
        </w:rPr>
        <w:t>linge</w:t>
      </w:r>
      <w:r w:rsidR="00081E9A" w:rsidRPr="00606CCC">
        <w:rPr>
          <w:rFonts w:ascii="Book Antiqua" w:hAnsi="Book Antiqua"/>
          <w:color w:val="auto"/>
          <w:sz w:val="22"/>
          <w:szCs w:val="22"/>
        </w:rPr>
        <w:t>n</w:t>
      </w:r>
      <w:r w:rsidRPr="00606CCC">
        <w:rPr>
          <w:rFonts w:ascii="Book Antiqua" w:hAnsi="Book Antiqua"/>
          <w:color w:val="auto"/>
          <w:sz w:val="22"/>
          <w:szCs w:val="22"/>
        </w:rPr>
        <w:t xml:space="preserve"> und vermutlich weitere</w:t>
      </w:r>
      <w:r w:rsidR="00081E9A" w:rsidRPr="00606CCC">
        <w:rPr>
          <w:rFonts w:ascii="Book Antiqua" w:hAnsi="Book Antiqua"/>
          <w:color w:val="auto"/>
          <w:sz w:val="22"/>
          <w:szCs w:val="22"/>
        </w:rPr>
        <w:t>n</w:t>
      </w:r>
      <w:r w:rsidRPr="00606CCC">
        <w:rPr>
          <w:rFonts w:ascii="Book Antiqua" w:hAnsi="Book Antiqua"/>
          <w:color w:val="auto"/>
          <w:sz w:val="22"/>
          <w:szCs w:val="22"/>
        </w:rPr>
        <w:t xml:space="preserve"> Insekten, </w:t>
      </w:r>
      <w:r w:rsidR="006B5674" w:rsidRPr="00606CCC">
        <w:rPr>
          <w:rFonts w:ascii="Book Antiqua" w:hAnsi="Book Antiqua"/>
          <w:color w:val="auto"/>
          <w:sz w:val="22"/>
          <w:szCs w:val="22"/>
        </w:rPr>
        <w:t xml:space="preserve">die alle den Hauptbestandteil im Frühjahr und im Sommer stellen, weiter </w:t>
      </w:r>
      <w:r w:rsidR="00081E9A" w:rsidRPr="00606CCC">
        <w:rPr>
          <w:rFonts w:ascii="Book Antiqua" w:hAnsi="Book Antiqua"/>
          <w:color w:val="auto"/>
          <w:sz w:val="22"/>
          <w:szCs w:val="22"/>
        </w:rPr>
        <w:t>Frösche, Eidechsen,</w:t>
      </w:r>
      <w:r w:rsidR="005836A3" w:rsidRPr="00606CCC">
        <w:rPr>
          <w:rFonts w:ascii="Book Antiqua" w:hAnsi="Book Antiqua"/>
          <w:color w:val="auto"/>
          <w:sz w:val="22"/>
          <w:szCs w:val="22"/>
        </w:rPr>
        <w:t xml:space="preserve"> Eier und</w:t>
      </w:r>
      <w:r w:rsidR="00081E9A" w:rsidRPr="00606CCC">
        <w:rPr>
          <w:rFonts w:ascii="Book Antiqua" w:hAnsi="Book Antiqua"/>
          <w:color w:val="auto"/>
          <w:sz w:val="22"/>
          <w:szCs w:val="22"/>
        </w:rPr>
        <w:t xml:space="preserve"> Jung</w:t>
      </w:r>
      <w:r w:rsidR="00A96CFD">
        <w:rPr>
          <w:rFonts w:ascii="Book Antiqua" w:hAnsi="Book Antiqua"/>
          <w:color w:val="auto"/>
          <w:sz w:val="22"/>
          <w:szCs w:val="22"/>
        </w:rPr>
        <w:softHyphen/>
      </w:r>
      <w:r w:rsidR="00081E9A" w:rsidRPr="00606CCC">
        <w:rPr>
          <w:rFonts w:ascii="Book Antiqua" w:hAnsi="Book Antiqua"/>
          <w:color w:val="auto"/>
          <w:sz w:val="22"/>
          <w:szCs w:val="22"/>
        </w:rPr>
        <w:t xml:space="preserve">vögel aus dem Nest, </w:t>
      </w:r>
      <w:r w:rsidR="00081E9A" w:rsidRPr="00606CCC">
        <w:rPr>
          <w:rFonts w:ascii="Book Antiqua" w:hAnsi="Book Antiqua"/>
          <w:color w:val="auto"/>
          <w:sz w:val="22"/>
          <w:szCs w:val="22"/>
        </w:rPr>
        <w:t>Wald- und andere Mäuse</w:t>
      </w:r>
      <w:r w:rsidR="006B5674" w:rsidRPr="00606CCC">
        <w:rPr>
          <w:rFonts w:ascii="Book Antiqua" w:hAnsi="Book Antiqua"/>
          <w:color w:val="auto"/>
          <w:sz w:val="22"/>
          <w:szCs w:val="22"/>
        </w:rPr>
        <w:t>, die sie mit dem Gehör erspüren,</w:t>
      </w:r>
      <w:r w:rsidR="00031128" w:rsidRPr="00606CCC">
        <w:rPr>
          <w:rFonts w:ascii="Book Antiqua" w:hAnsi="Book Antiqua"/>
          <w:color w:val="auto"/>
          <w:sz w:val="22"/>
          <w:szCs w:val="22"/>
        </w:rPr>
        <w:t xml:space="preserve"> </w:t>
      </w:r>
      <w:r w:rsidR="00081E9A" w:rsidRPr="00606CCC">
        <w:rPr>
          <w:rFonts w:ascii="Book Antiqua" w:hAnsi="Book Antiqua"/>
          <w:color w:val="auto"/>
          <w:sz w:val="22"/>
          <w:szCs w:val="22"/>
        </w:rPr>
        <w:t>und schließlich auch Gartenschläfer.</w:t>
      </w:r>
      <w:r w:rsidR="001C6CD5" w:rsidRPr="00606CCC">
        <w:rPr>
          <w:rFonts w:ascii="Book Antiqua" w:hAnsi="Book Antiqua"/>
          <w:color w:val="auto"/>
          <w:sz w:val="22"/>
          <w:szCs w:val="22"/>
        </w:rPr>
        <w:t xml:space="preserve"> Sie fressen auch Aas.</w:t>
      </w:r>
    </w:p>
    <w:p w14:paraId="392B507C" w14:textId="5940C74B" w:rsidR="00081E9A" w:rsidRPr="00606CCC" w:rsidRDefault="00081E9A" w:rsidP="00606CCC">
      <w:pPr>
        <w:pStyle w:val="Textkrper"/>
        <w:spacing w:line="240" w:lineRule="exact"/>
        <w:ind w:right="57"/>
        <w:jc w:val="both"/>
        <w:rPr>
          <w:rFonts w:ascii="Book Antiqua" w:hAnsi="Book Antiqua"/>
          <w:color w:val="auto"/>
          <w:sz w:val="22"/>
          <w:szCs w:val="22"/>
        </w:rPr>
      </w:pPr>
      <w:r w:rsidRPr="00606CCC">
        <w:rPr>
          <w:rFonts w:ascii="Book Antiqua" w:hAnsi="Book Antiqua"/>
          <w:color w:val="auto"/>
          <w:sz w:val="22"/>
          <w:szCs w:val="22"/>
        </w:rPr>
        <w:t>Von Pflanzen fressen sie vielfach Bucheckern, Ahorn- und andere Samen, Äpfel, Birnen, Pfirsiche</w:t>
      </w:r>
      <w:r w:rsidR="005836A3" w:rsidRPr="00606CCC">
        <w:rPr>
          <w:rFonts w:ascii="Book Antiqua" w:hAnsi="Book Antiqua"/>
          <w:color w:val="auto"/>
          <w:sz w:val="22"/>
          <w:szCs w:val="22"/>
        </w:rPr>
        <w:t>, Orangen</w:t>
      </w:r>
      <w:r w:rsidRPr="00606CCC">
        <w:rPr>
          <w:rFonts w:ascii="Book Antiqua" w:hAnsi="Book Antiqua"/>
          <w:color w:val="auto"/>
          <w:sz w:val="22"/>
          <w:szCs w:val="22"/>
        </w:rPr>
        <w:t xml:space="preserve"> und andere Früchte, Nüsse, Kartoffeln, </w:t>
      </w:r>
      <w:r w:rsidR="0085743A" w:rsidRPr="00606CCC">
        <w:rPr>
          <w:rFonts w:ascii="Book Antiqua" w:hAnsi="Book Antiqua"/>
          <w:color w:val="auto"/>
          <w:sz w:val="22"/>
          <w:szCs w:val="22"/>
        </w:rPr>
        <w:t xml:space="preserve">Knospen und Blüten, </w:t>
      </w:r>
      <w:r w:rsidRPr="00606CCC">
        <w:rPr>
          <w:rFonts w:ascii="Book Antiqua" w:hAnsi="Book Antiqua"/>
          <w:color w:val="auto"/>
          <w:sz w:val="22"/>
          <w:szCs w:val="22"/>
        </w:rPr>
        <w:t>Blätter</w:t>
      </w:r>
      <w:r w:rsidR="0085743A" w:rsidRPr="00606CCC">
        <w:rPr>
          <w:rFonts w:ascii="Book Antiqua" w:hAnsi="Book Antiqua"/>
          <w:color w:val="auto"/>
          <w:sz w:val="22"/>
          <w:szCs w:val="22"/>
        </w:rPr>
        <w:t xml:space="preserve"> und Baumrinde.</w:t>
      </w:r>
    </w:p>
    <w:p w14:paraId="161806A8" w14:textId="3DF4DFE7" w:rsidR="0085743A" w:rsidRPr="00606CCC" w:rsidRDefault="0085743A" w:rsidP="00606CCC">
      <w:pPr>
        <w:pStyle w:val="Textkrper"/>
        <w:spacing w:line="240" w:lineRule="exact"/>
        <w:ind w:right="57"/>
        <w:jc w:val="both"/>
        <w:rPr>
          <w:rFonts w:ascii="Book Antiqua" w:hAnsi="Book Antiqua"/>
          <w:color w:val="auto"/>
          <w:sz w:val="22"/>
          <w:szCs w:val="22"/>
        </w:rPr>
      </w:pPr>
      <w:r w:rsidRPr="00606CCC">
        <w:rPr>
          <w:rFonts w:ascii="Book Antiqua" w:hAnsi="Book Antiqua"/>
          <w:color w:val="auto"/>
          <w:sz w:val="22"/>
          <w:szCs w:val="22"/>
        </w:rPr>
        <w:t xml:space="preserve">Sie selbst legen keine Nahrungsvorräte an, machen sich bei Gelegenheit aber an </w:t>
      </w:r>
      <w:r w:rsidR="001170FF" w:rsidRPr="00606CCC">
        <w:rPr>
          <w:rFonts w:ascii="Book Antiqua" w:hAnsi="Book Antiqua"/>
          <w:color w:val="auto"/>
          <w:sz w:val="22"/>
          <w:szCs w:val="22"/>
        </w:rPr>
        <w:t xml:space="preserve">fremde </w:t>
      </w:r>
      <w:r w:rsidRPr="00606CCC">
        <w:rPr>
          <w:rFonts w:ascii="Book Antiqua" w:hAnsi="Book Antiqua"/>
          <w:color w:val="auto"/>
          <w:sz w:val="22"/>
          <w:szCs w:val="22"/>
        </w:rPr>
        <w:t>Vorräte, z. B. eingelagertes Obst und Küchenabfälle</w:t>
      </w:r>
      <w:r w:rsidR="00994E3E">
        <w:rPr>
          <w:rFonts w:ascii="Book Antiqua" w:hAnsi="Book Antiqua"/>
          <w:color w:val="auto"/>
          <w:sz w:val="22"/>
          <w:szCs w:val="22"/>
        </w:rPr>
        <w:t xml:space="preserve"> oder Speck</w:t>
      </w:r>
      <w:r w:rsidRPr="00606CCC">
        <w:rPr>
          <w:rFonts w:ascii="Book Antiqua" w:hAnsi="Book Antiqua"/>
          <w:color w:val="auto"/>
          <w:sz w:val="22"/>
          <w:szCs w:val="22"/>
        </w:rPr>
        <w:t>.</w:t>
      </w:r>
    </w:p>
    <w:p w14:paraId="29C98120" w14:textId="77777777" w:rsidR="00081E9A" w:rsidRPr="00606CCC" w:rsidRDefault="00081E9A" w:rsidP="00606CCC">
      <w:pPr>
        <w:pStyle w:val="Textkrper"/>
        <w:spacing w:line="240" w:lineRule="exact"/>
        <w:ind w:right="57"/>
        <w:jc w:val="both"/>
        <w:rPr>
          <w:rFonts w:ascii="Book Antiqua" w:hAnsi="Book Antiqua"/>
          <w:color w:val="auto"/>
          <w:sz w:val="22"/>
          <w:szCs w:val="22"/>
        </w:rPr>
      </w:pPr>
    </w:p>
    <w:p w14:paraId="45D5ACEC" w14:textId="77777777" w:rsidR="00777DD1" w:rsidRPr="00606CCC" w:rsidRDefault="00777DD1" w:rsidP="00606CCC">
      <w:pPr>
        <w:pStyle w:val="berschrift2"/>
        <w:spacing w:before="0" w:after="120" w:line="240" w:lineRule="exact"/>
        <w:ind w:right="57"/>
        <w:jc w:val="both"/>
        <w:rPr>
          <w:rFonts w:ascii="Book Antiqua" w:hAnsi="Book Antiqua" w:cs="Tahoma"/>
          <w:b w:val="0"/>
          <w:i w:val="0"/>
          <w:spacing w:val="60"/>
          <w:sz w:val="22"/>
          <w:szCs w:val="22"/>
        </w:rPr>
      </w:pPr>
      <w:r w:rsidRPr="00606CCC">
        <w:rPr>
          <w:rFonts w:ascii="Book Antiqua" w:hAnsi="Book Antiqua" w:cs="Tahoma"/>
          <w:b w:val="0"/>
          <w:i w:val="0"/>
          <w:spacing w:val="60"/>
          <w:sz w:val="22"/>
          <w:szCs w:val="22"/>
        </w:rPr>
        <w:t>Sozialleben</w:t>
      </w:r>
    </w:p>
    <w:p w14:paraId="00C5010E" w14:textId="3B693640" w:rsidR="00303A47" w:rsidRPr="00606CCC" w:rsidRDefault="00D46AF6" w:rsidP="00606CCC">
      <w:pPr>
        <w:spacing w:line="240" w:lineRule="exact"/>
        <w:ind w:right="57"/>
        <w:jc w:val="both"/>
        <w:rPr>
          <w:rFonts w:ascii="Book Antiqua" w:hAnsi="Book Antiqua" w:cs="Tahoma"/>
          <w:sz w:val="22"/>
          <w:szCs w:val="22"/>
        </w:rPr>
      </w:pPr>
      <w:r w:rsidRPr="00606CCC">
        <w:rPr>
          <w:rFonts w:ascii="Book Antiqua" w:hAnsi="Book Antiqua" w:cs="Tahoma"/>
          <w:sz w:val="22"/>
          <w:szCs w:val="22"/>
        </w:rPr>
        <w:t>Gartenschläfer dulden Gartenschläfer in ihrer Nä</w:t>
      </w:r>
      <w:r w:rsidR="00A96CFD">
        <w:rPr>
          <w:rFonts w:ascii="Book Antiqua" w:hAnsi="Book Antiqua" w:cs="Tahoma"/>
          <w:sz w:val="22"/>
          <w:szCs w:val="22"/>
        </w:rPr>
        <w:softHyphen/>
      </w:r>
      <w:r w:rsidRPr="00606CCC">
        <w:rPr>
          <w:rFonts w:ascii="Book Antiqua" w:hAnsi="Book Antiqua" w:cs="Tahoma"/>
          <w:sz w:val="22"/>
          <w:szCs w:val="22"/>
        </w:rPr>
        <w:t xml:space="preserve">he, gleich ob es um gemeinsames Fressen geht oder um gemeinsames Schlafen, gleich ob es sich um Tiere der </w:t>
      </w:r>
      <w:r w:rsidR="00867723" w:rsidRPr="00606CCC">
        <w:rPr>
          <w:rFonts w:ascii="Book Antiqua" w:hAnsi="Book Antiqua" w:cs="Tahoma"/>
          <w:sz w:val="22"/>
          <w:szCs w:val="22"/>
        </w:rPr>
        <w:t>eigenen</w:t>
      </w:r>
      <w:r w:rsidRPr="00606CCC">
        <w:rPr>
          <w:rFonts w:ascii="Book Antiqua" w:hAnsi="Book Antiqua" w:cs="Tahoma"/>
          <w:sz w:val="22"/>
          <w:szCs w:val="22"/>
        </w:rPr>
        <w:t xml:space="preserve"> Population oder um Zugewan</w:t>
      </w:r>
      <w:r w:rsidR="00A96CFD">
        <w:rPr>
          <w:rFonts w:ascii="Book Antiqua" w:hAnsi="Book Antiqua" w:cs="Tahoma"/>
          <w:sz w:val="22"/>
          <w:szCs w:val="22"/>
        </w:rPr>
        <w:softHyphen/>
      </w:r>
      <w:r w:rsidRPr="00606CCC">
        <w:rPr>
          <w:rFonts w:ascii="Book Antiqua" w:hAnsi="Book Antiqua" w:cs="Tahoma"/>
          <w:sz w:val="22"/>
          <w:szCs w:val="22"/>
        </w:rPr>
        <w:t>derte handelt.</w:t>
      </w:r>
    </w:p>
    <w:p w14:paraId="4EA9E8D4" w14:textId="1084E667" w:rsidR="00867723" w:rsidRPr="00606CCC" w:rsidRDefault="00867723" w:rsidP="00606CCC">
      <w:pPr>
        <w:spacing w:line="240" w:lineRule="exact"/>
        <w:ind w:right="57"/>
        <w:jc w:val="both"/>
        <w:rPr>
          <w:rFonts w:ascii="Book Antiqua" w:hAnsi="Book Antiqua" w:cs="Tahoma"/>
          <w:sz w:val="22"/>
          <w:szCs w:val="22"/>
        </w:rPr>
      </w:pPr>
      <w:r w:rsidRPr="00606CCC">
        <w:rPr>
          <w:rFonts w:ascii="Book Antiqua" w:hAnsi="Book Antiqua" w:cs="Tahoma"/>
          <w:sz w:val="22"/>
          <w:szCs w:val="22"/>
        </w:rPr>
        <w:t xml:space="preserve">Sie scheinen einander auch nicht differenziert wahrzunehmen, das heißt es gibt </w:t>
      </w:r>
      <w:r w:rsidR="001170FF" w:rsidRPr="00606CCC">
        <w:rPr>
          <w:rFonts w:ascii="Book Antiqua" w:hAnsi="Book Antiqua" w:cs="Tahoma"/>
          <w:sz w:val="22"/>
          <w:szCs w:val="22"/>
        </w:rPr>
        <w:t xml:space="preserve">bei ihnen </w:t>
      </w:r>
      <w:r w:rsidRPr="00606CCC">
        <w:rPr>
          <w:rFonts w:ascii="Book Antiqua" w:hAnsi="Book Antiqua" w:cs="Tahoma"/>
          <w:sz w:val="22"/>
          <w:szCs w:val="22"/>
        </w:rPr>
        <w:t xml:space="preserve">keine Dominanz von höherrangigen </w:t>
      </w:r>
      <w:r w:rsidR="001170FF" w:rsidRPr="00606CCC">
        <w:rPr>
          <w:rFonts w:ascii="Book Antiqua" w:hAnsi="Book Antiqua" w:cs="Tahoma"/>
          <w:sz w:val="22"/>
          <w:szCs w:val="22"/>
        </w:rPr>
        <w:t xml:space="preserve">Tieren </w:t>
      </w:r>
      <w:r w:rsidRPr="00606CCC">
        <w:rPr>
          <w:rFonts w:ascii="Book Antiqua" w:hAnsi="Book Antiqua" w:cs="Tahoma"/>
          <w:sz w:val="22"/>
          <w:szCs w:val="22"/>
        </w:rPr>
        <w:t>über andere. Lediglich Gruppen von gemeinsam überwintern</w:t>
      </w:r>
      <w:r w:rsidR="00A96CFD">
        <w:rPr>
          <w:rFonts w:ascii="Book Antiqua" w:hAnsi="Book Antiqua" w:cs="Tahoma"/>
          <w:sz w:val="22"/>
          <w:szCs w:val="22"/>
        </w:rPr>
        <w:softHyphen/>
      </w:r>
      <w:r w:rsidRPr="00606CCC">
        <w:rPr>
          <w:rFonts w:ascii="Book Antiqua" w:hAnsi="Book Antiqua" w:cs="Tahoma"/>
          <w:sz w:val="22"/>
          <w:szCs w:val="22"/>
        </w:rPr>
        <w:t>den scheinen aus Tieren gleichen Alters zu beste</w:t>
      </w:r>
      <w:r w:rsidR="00A96CFD">
        <w:rPr>
          <w:rFonts w:ascii="Book Antiqua" w:hAnsi="Book Antiqua" w:cs="Tahoma"/>
          <w:sz w:val="22"/>
          <w:szCs w:val="22"/>
        </w:rPr>
        <w:softHyphen/>
      </w:r>
      <w:r w:rsidRPr="00606CCC">
        <w:rPr>
          <w:rFonts w:ascii="Book Antiqua" w:hAnsi="Book Antiqua" w:cs="Tahoma"/>
          <w:sz w:val="22"/>
          <w:szCs w:val="22"/>
        </w:rPr>
        <w:t>hen. (Das kann aber eine Täuschung sein, weil es so viele Altersklassen bei ihnen ja nicht gibt.)</w:t>
      </w:r>
    </w:p>
    <w:p w14:paraId="4A7EE179" w14:textId="77777777" w:rsidR="00867723" w:rsidRPr="00606CCC" w:rsidRDefault="00867723" w:rsidP="00606CCC">
      <w:pPr>
        <w:spacing w:line="240" w:lineRule="exact"/>
        <w:ind w:right="57"/>
        <w:jc w:val="both"/>
        <w:rPr>
          <w:rFonts w:ascii="Book Antiqua" w:hAnsi="Book Antiqua" w:cs="Tahoma"/>
          <w:sz w:val="22"/>
          <w:szCs w:val="22"/>
        </w:rPr>
      </w:pPr>
    </w:p>
    <w:p w14:paraId="6442F2E5" w14:textId="77777777" w:rsidR="00777DD1" w:rsidRPr="00606CCC" w:rsidRDefault="00777DD1" w:rsidP="00606CCC">
      <w:pPr>
        <w:pStyle w:val="berschrift2"/>
        <w:spacing w:before="0" w:after="120" w:line="240" w:lineRule="exact"/>
        <w:ind w:right="57"/>
        <w:jc w:val="both"/>
        <w:rPr>
          <w:rFonts w:ascii="Book Antiqua" w:hAnsi="Book Antiqua" w:cs="Tahoma"/>
          <w:b w:val="0"/>
          <w:i w:val="0"/>
          <w:spacing w:val="60"/>
          <w:sz w:val="22"/>
          <w:szCs w:val="22"/>
        </w:rPr>
      </w:pPr>
      <w:r w:rsidRPr="00606CCC">
        <w:rPr>
          <w:rFonts w:ascii="Book Antiqua" w:hAnsi="Book Antiqua" w:cs="Tahoma"/>
          <w:b w:val="0"/>
          <w:i w:val="0"/>
          <w:spacing w:val="60"/>
          <w:sz w:val="22"/>
          <w:szCs w:val="22"/>
        </w:rPr>
        <w:t>Reproduktion</w:t>
      </w:r>
    </w:p>
    <w:p w14:paraId="3B90497C" w14:textId="77777777" w:rsidR="00AE4815" w:rsidRPr="00606CCC" w:rsidRDefault="00A436AB" w:rsidP="00AE4815">
      <w:pPr>
        <w:spacing w:after="60" w:line="240" w:lineRule="exact"/>
        <w:jc w:val="both"/>
        <w:rPr>
          <w:rFonts w:ascii="Book Antiqua" w:hAnsi="Book Antiqua" w:cs="Tahoma"/>
          <w:sz w:val="22"/>
          <w:szCs w:val="22"/>
        </w:rPr>
      </w:pPr>
      <w:r w:rsidRPr="00606CCC">
        <w:rPr>
          <w:rFonts w:ascii="Book Antiqua" w:hAnsi="Book Antiqua" w:cs="Tahoma"/>
          <w:sz w:val="22"/>
          <w:szCs w:val="22"/>
        </w:rPr>
        <w:t xml:space="preserve">Die Paarung beginnt gleich nach dem Erwachen aus dem Winterschlaf, also Ende April/Anfang Mai und dauert dann bis Ende August. Jungtiere, die vor dem </w:t>
      </w:r>
      <w:r w:rsidR="00303721" w:rsidRPr="00606CCC">
        <w:rPr>
          <w:rFonts w:ascii="Book Antiqua" w:hAnsi="Book Antiqua" w:cs="Tahoma"/>
          <w:sz w:val="22"/>
          <w:szCs w:val="22"/>
        </w:rPr>
        <w:t xml:space="preserve">zurückliegenden </w:t>
      </w:r>
      <w:r w:rsidRPr="00606CCC">
        <w:rPr>
          <w:rFonts w:ascii="Book Antiqua" w:hAnsi="Book Antiqua" w:cs="Tahoma"/>
          <w:sz w:val="22"/>
          <w:szCs w:val="22"/>
        </w:rPr>
        <w:t>Winterschlaf noch nicht sexuell gereift waren, können daran auch beteiligt sein. Weibliche Gartenschläfer sind von nun an alle zehn Tage empfängnisbereit. Diese Östruszyklen werden jedoch für die Dauer der Trächtigkeit und des Säugens unterbrochen. Auf diese Weise kommt es selten zu mehr als einem Wurf im Jahr.</w:t>
      </w:r>
      <w:r w:rsidR="00913B80">
        <w:rPr>
          <w:rFonts w:ascii="Book Antiqua" w:hAnsi="Book Antiqua" w:cs="Tahoma"/>
          <w:sz w:val="22"/>
          <w:szCs w:val="22"/>
        </w:rPr>
        <w:t xml:space="preserve"> Die Partnerfindung verläuft nicht ohne heftige Streitereien unter den männlichen Tieren.</w:t>
      </w:r>
    </w:p>
    <w:p w14:paraId="1D147B9A" w14:textId="295FFCBB" w:rsidR="00A436AB" w:rsidRPr="00606CCC" w:rsidRDefault="000A170A" w:rsidP="00606CCC">
      <w:pPr>
        <w:spacing w:after="120" w:line="240" w:lineRule="exact"/>
        <w:ind w:right="57"/>
        <w:jc w:val="both"/>
        <w:rPr>
          <w:rFonts w:ascii="Book Antiqua" w:hAnsi="Book Antiqua" w:cs="Tahoma"/>
          <w:sz w:val="22"/>
          <w:szCs w:val="22"/>
        </w:rPr>
      </w:pPr>
      <w:r w:rsidRPr="00606CCC">
        <w:rPr>
          <w:rFonts w:ascii="Book Antiqua" w:hAnsi="Book Antiqua" w:cs="Tahoma"/>
          <w:sz w:val="22"/>
          <w:szCs w:val="22"/>
        </w:rPr>
        <w:t>Erfolgreich befruchtete weibliche Tiere sind etwas mehr als drei Wochen (21-23 Tage) trächtig und trennen sich gegen Ende dieser Zeit von den ande</w:t>
      </w:r>
      <w:r w:rsidR="00A96CFD">
        <w:rPr>
          <w:rFonts w:ascii="Book Antiqua" w:hAnsi="Book Antiqua" w:cs="Tahoma"/>
          <w:sz w:val="22"/>
          <w:szCs w:val="22"/>
        </w:rPr>
        <w:softHyphen/>
      </w:r>
      <w:r w:rsidRPr="00606CCC">
        <w:rPr>
          <w:rFonts w:ascii="Book Antiqua" w:hAnsi="Book Antiqua" w:cs="Tahoma"/>
          <w:sz w:val="22"/>
          <w:szCs w:val="22"/>
        </w:rPr>
        <w:t>ren Gartenschläfern. In einem eigen</w:t>
      </w:r>
      <w:r w:rsidR="00303721" w:rsidRPr="00606CCC">
        <w:rPr>
          <w:rFonts w:ascii="Book Antiqua" w:hAnsi="Book Antiqua" w:cs="Tahoma"/>
          <w:sz w:val="22"/>
          <w:szCs w:val="22"/>
        </w:rPr>
        <w:t>s hergerichtet</w:t>
      </w:r>
      <w:r w:rsidRPr="00606CCC">
        <w:rPr>
          <w:rFonts w:ascii="Book Antiqua" w:hAnsi="Book Antiqua" w:cs="Tahoma"/>
          <w:sz w:val="22"/>
          <w:szCs w:val="22"/>
        </w:rPr>
        <w:t xml:space="preserve">en </w:t>
      </w:r>
      <w:r w:rsidR="00303721" w:rsidRPr="00606CCC">
        <w:rPr>
          <w:rFonts w:ascii="Book Antiqua" w:hAnsi="Book Antiqua" w:cs="Tahoma"/>
          <w:sz w:val="22"/>
          <w:szCs w:val="22"/>
        </w:rPr>
        <w:t xml:space="preserve">Nest </w:t>
      </w:r>
      <w:r w:rsidRPr="00606CCC">
        <w:rPr>
          <w:rFonts w:ascii="Book Antiqua" w:hAnsi="Book Antiqua" w:cs="Tahoma"/>
          <w:sz w:val="22"/>
          <w:szCs w:val="22"/>
        </w:rPr>
        <w:t xml:space="preserve">bringen sie vier bis sechs oder auch weniger oder auch bis zu neun Junge zur </w:t>
      </w:r>
      <w:r w:rsidRPr="00606CCC">
        <w:rPr>
          <w:rFonts w:ascii="Book Antiqua" w:hAnsi="Book Antiqua" w:cs="Tahoma"/>
          <w:sz w:val="22"/>
          <w:szCs w:val="22"/>
        </w:rPr>
        <w:lastRenderedPageBreak/>
        <w:t>Welt. In den ers</w:t>
      </w:r>
      <w:r w:rsidR="00A96CFD">
        <w:rPr>
          <w:rFonts w:ascii="Book Antiqua" w:hAnsi="Book Antiqua" w:cs="Tahoma"/>
          <w:sz w:val="22"/>
          <w:szCs w:val="22"/>
        </w:rPr>
        <w:softHyphen/>
      </w:r>
      <w:r w:rsidRPr="00606CCC">
        <w:rPr>
          <w:rFonts w:ascii="Book Antiqua" w:hAnsi="Book Antiqua" w:cs="Tahoma"/>
          <w:sz w:val="22"/>
          <w:szCs w:val="22"/>
        </w:rPr>
        <w:t>ten Tagen bleib</w:t>
      </w:r>
      <w:r w:rsidR="00303721" w:rsidRPr="00606CCC">
        <w:rPr>
          <w:rFonts w:ascii="Book Antiqua" w:hAnsi="Book Antiqua" w:cs="Tahoma"/>
          <w:sz w:val="22"/>
          <w:szCs w:val="22"/>
        </w:rPr>
        <w:t>en</w:t>
      </w:r>
      <w:r w:rsidRPr="00606CCC">
        <w:rPr>
          <w:rFonts w:ascii="Book Antiqua" w:hAnsi="Book Antiqua" w:cs="Tahoma"/>
          <w:sz w:val="22"/>
          <w:szCs w:val="22"/>
        </w:rPr>
        <w:t xml:space="preserve"> sie dicht auf den Jungen sitzen und schaff</w:t>
      </w:r>
      <w:r w:rsidR="00303721" w:rsidRPr="00606CCC">
        <w:rPr>
          <w:rFonts w:ascii="Book Antiqua" w:hAnsi="Book Antiqua" w:cs="Tahoma"/>
          <w:sz w:val="22"/>
          <w:szCs w:val="22"/>
        </w:rPr>
        <w:t>en</w:t>
      </w:r>
      <w:r w:rsidRPr="00606CCC">
        <w:rPr>
          <w:rFonts w:ascii="Book Antiqua" w:hAnsi="Book Antiqua" w:cs="Tahoma"/>
          <w:sz w:val="22"/>
          <w:szCs w:val="22"/>
        </w:rPr>
        <w:t xml:space="preserve"> so die Voraussetzungen dafür, dass alle zumindest in den ersten Tagen </w:t>
      </w:r>
      <w:r w:rsidR="00775A57" w:rsidRPr="00606CCC">
        <w:rPr>
          <w:rFonts w:ascii="Book Antiqua" w:hAnsi="Book Antiqua" w:cs="Tahoma"/>
          <w:sz w:val="22"/>
          <w:szCs w:val="22"/>
        </w:rPr>
        <w:t xml:space="preserve">warmgehalten und </w:t>
      </w:r>
      <w:r w:rsidRPr="00606CCC">
        <w:rPr>
          <w:rFonts w:ascii="Book Antiqua" w:hAnsi="Book Antiqua" w:cs="Tahoma"/>
          <w:sz w:val="22"/>
          <w:szCs w:val="22"/>
        </w:rPr>
        <w:t>mit Milch versorgt werden.</w:t>
      </w:r>
      <w:r w:rsidR="00487652" w:rsidRPr="00606CCC">
        <w:rPr>
          <w:rFonts w:ascii="Book Antiqua" w:hAnsi="Book Antiqua" w:cs="Tahoma"/>
          <w:sz w:val="22"/>
          <w:szCs w:val="22"/>
        </w:rPr>
        <w:t xml:space="preserve"> In Südspanien, wo Gartenschläfer keinen Winterschlaf halten und das ganze Jahr über Junge bekommen, </w:t>
      </w:r>
      <w:r w:rsidR="003C2B66" w:rsidRPr="00606CCC">
        <w:rPr>
          <w:rFonts w:ascii="Book Antiqua" w:hAnsi="Book Antiqua" w:cs="Tahoma"/>
          <w:sz w:val="22"/>
          <w:szCs w:val="22"/>
        </w:rPr>
        <w:t>f</w:t>
      </w:r>
      <w:r w:rsidR="00487652" w:rsidRPr="00606CCC">
        <w:rPr>
          <w:rFonts w:ascii="Book Antiqua" w:hAnsi="Book Antiqua" w:cs="Tahoma"/>
          <w:sz w:val="22"/>
          <w:szCs w:val="22"/>
        </w:rPr>
        <w:t>ind</w:t>
      </w:r>
      <w:r w:rsidR="003C2B66" w:rsidRPr="00606CCC">
        <w:rPr>
          <w:rFonts w:ascii="Book Antiqua" w:hAnsi="Book Antiqua" w:cs="Tahoma"/>
          <w:sz w:val="22"/>
          <w:szCs w:val="22"/>
        </w:rPr>
        <w:t>en</w:t>
      </w:r>
      <w:r w:rsidR="00487652" w:rsidRPr="00606CCC">
        <w:rPr>
          <w:rFonts w:ascii="Book Antiqua" w:hAnsi="Book Antiqua" w:cs="Tahoma"/>
          <w:sz w:val="22"/>
          <w:szCs w:val="22"/>
        </w:rPr>
        <w:t xml:space="preserve"> </w:t>
      </w:r>
      <w:r w:rsidR="003C2B66" w:rsidRPr="00606CCC">
        <w:rPr>
          <w:rFonts w:ascii="Book Antiqua" w:hAnsi="Book Antiqua" w:cs="Tahoma"/>
          <w:sz w:val="22"/>
          <w:szCs w:val="22"/>
        </w:rPr>
        <w:t xml:space="preserve">sich in </w:t>
      </w:r>
      <w:r w:rsidR="00487652" w:rsidRPr="00606CCC">
        <w:rPr>
          <w:rFonts w:ascii="Book Antiqua" w:hAnsi="Book Antiqua" w:cs="Tahoma"/>
          <w:sz w:val="22"/>
          <w:szCs w:val="22"/>
        </w:rPr>
        <w:t xml:space="preserve">20% der Nester </w:t>
      </w:r>
      <w:r w:rsidR="003C2B66" w:rsidRPr="00606CCC">
        <w:rPr>
          <w:rFonts w:ascii="Book Antiqua" w:hAnsi="Book Antiqua" w:cs="Tahoma"/>
          <w:sz w:val="22"/>
          <w:szCs w:val="22"/>
        </w:rPr>
        <w:t>bis zu drei Muttertiere mit ihren Jungen zusammen. Einmal hütete ein Muttertier zusammen mit ihrer ebenfalls Mutter gewordenen Tochter ihre Jungen.</w:t>
      </w:r>
    </w:p>
    <w:p w14:paraId="042A29A1" w14:textId="14F34E79" w:rsidR="00A436AB" w:rsidRPr="00606CCC" w:rsidRDefault="00775A57" w:rsidP="00A57D47">
      <w:pPr>
        <w:spacing w:line="240" w:lineRule="exact"/>
        <w:ind w:right="57"/>
        <w:jc w:val="both"/>
        <w:rPr>
          <w:rFonts w:ascii="Book Antiqua" w:hAnsi="Book Antiqua" w:cs="Tahoma"/>
          <w:sz w:val="22"/>
          <w:szCs w:val="22"/>
        </w:rPr>
      </w:pPr>
      <w:r w:rsidRPr="00606CCC">
        <w:rPr>
          <w:rFonts w:ascii="Book Antiqua" w:hAnsi="Book Antiqua" w:cs="Tahoma"/>
          <w:sz w:val="22"/>
          <w:szCs w:val="22"/>
        </w:rPr>
        <w:t xml:space="preserve">Die neu geborenen Gartenschläfer sind nackt und blind, </w:t>
      </w:r>
      <w:r w:rsidR="0075250F" w:rsidRPr="00606CCC">
        <w:rPr>
          <w:rFonts w:ascii="Book Antiqua" w:hAnsi="Book Antiqua" w:cs="Tahoma"/>
          <w:sz w:val="22"/>
          <w:szCs w:val="22"/>
        </w:rPr>
        <w:t>3-4 cm lang und wiegen 3 g. Auch einen Schwanz von 1,5 cm können sie aufweisen.</w:t>
      </w:r>
      <w:bookmarkStart w:id="1" w:name="_Hlk114046005"/>
    </w:p>
    <w:bookmarkEnd w:id="1"/>
    <w:p w14:paraId="44162E12" w14:textId="223077AE" w:rsidR="00426443" w:rsidRPr="00606CCC" w:rsidRDefault="0075250F" w:rsidP="00606CCC">
      <w:pPr>
        <w:spacing w:line="240" w:lineRule="exact"/>
        <w:ind w:right="57"/>
        <w:jc w:val="both"/>
        <w:rPr>
          <w:rFonts w:ascii="Book Antiqua" w:hAnsi="Book Antiqua" w:cs="Tahoma"/>
          <w:sz w:val="22"/>
          <w:szCs w:val="22"/>
        </w:rPr>
      </w:pPr>
      <w:r w:rsidRPr="00606CCC">
        <w:rPr>
          <w:rFonts w:ascii="Book Antiqua" w:hAnsi="Book Antiqua" w:cs="Tahoma"/>
          <w:sz w:val="22"/>
          <w:szCs w:val="22"/>
        </w:rPr>
        <w:t xml:space="preserve">Vom 1. Tag an geben sie schon </w:t>
      </w:r>
      <w:r w:rsidR="000C193B" w:rsidRPr="00606CCC">
        <w:rPr>
          <w:rFonts w:ascii="Book Antiqua" w:hAnsi="Book Antiqua" w:cs="Tahoma"/>
          <w:sz w:val="22"/>
          <w:szCs w:val="22"/>
        </w:rPr>
        <w:t>leise Töne von sich, deren Folge sich täglich steigert. Gleichzeitig be</w:t>
      </w:r>
      <w:r w:rsidR="00A96CFD">
        <w:rPr>
          <w:rFonts w:ascii="Book Antiqua" w:hAnsi="Book Antiqua" w:cs="Tahoma"/>
          <w:sz w:val="22"/>
          <w:szCs w:val="22"/>
        </w:rPr>
        <w:softHyphen/>
      </w:r>
      <w:r w:rsidR="000C193B" w:rsidRPr="00606CCC">
        <w:rPr>
          <w:rFonts w:ascii="Book Antiqua" w:hAnsi="Book Antiqua" w:cs="Tahoma"/>
          <w:sz w:val="22"/>
          <w:szCs w:val="22"/>
        </w:rPr>
        <w:t>ginnt ihre Körpertemperatur für vier Tage zu sin</w:t>
      </w:r>
      <w:r w:rsidR="00A96CFD">
        <w:rPr>
          <w:rFonts w:ascii="Book Antiqua" w:hAnsi="Book Antiqua" w:cs="Tahoma"/>
          <w:sz w:val="22"/>
          <w:szCs w:val="22"/>
        </w:rPr>
        <w:softHyphen/>
      </w:r>
      <w:r w:rsidR="000C193B" w:rsidRPr="00606CCC">
        <w:rPr>
          <w:rFonts w:ascii="Book Antiqua" w:hAnsi="Book Antiqua" w:cs="Tahoma"/>
          <w:sz w:val="22"/>
          <w:szCs w:val="22"/>
        </w:rPr>
        <w:t>ken.</w:t>
      </w:r>
      <w:r w:rsidRPr="00606CCC">
        <w:rPr>
          <w:rFonts w:ascii="Book Antiqua" w:hAnsi="Book Antiqua" w:cs="Tahoma"/>
          <w:sz w:val="22"/>
          <w:szCs w:val="22"/>
        </w:rPr>
        <w:t xml:space="preserve"> </w:t>
      </w:r>
      <w:r w:rsidR="000C193B" w:rsidRPr="00606CCC">
        <w:rPr>
          <w:rFonts w:ascii="Book Antiqua" w:hAnsi="Book Antiqua" w:cs="Tahoma"/>
          <w:sz w:val="22"/>
          <w:szCs w:val="22"/>
        </w:rPr>
        <w:t>Vom 5. Tag an sind ihre Beine stark genug, um sie tragen zu können</w:t>
      </w:r>
      <w:r w:rsidR="00A57D47">
        <w:rPr>
          <w:rFonts w:ascii="Book Antiqua" w:hAnsi="Book Antiqua" w:cs="Tahoma"/>
          <w:sz w:val="22"/>
          <w:szCs w:val="22"/>
        </w:rPr>
        <w:t>,</w:t>
      </w:r>
      <w:r w:rsidR="000C193B" w:rsidRPr="00606CCC">
        <w:rPr>
          <w:rFonts w:ascii="Book Antiqua" w:hAnsi="Book Antiqua" w:cs="Tahoma"/>
          <w:sz w:val="22"/>
          <w:szCs w:val="22"/>
        </w:rPr>
        <w:t xml:space="preserve"> und sie halten sich dann schon am nächsten Tag kurzzeitig an einem Halm fest.</w:t>
      </w:r>
      <w:r w:rsidR="00415292" w:rsidRPr="00606CCC">
        <w:rPr>
          <w:rFonts w:ascii="Book Antiqua" w:hAnsi="Book Antiqua" w:cs="Tahoma"/>
          <w:sz w:val="22"/>
          <w:szCs w:val="22"/>
        </w:rPr>
        <w:t xml:space="preserve"> Am 10. Tag kriechen sie umher, purzeln um</w:t>
      </w:r>
      <w:r w:rsidR="00A96CFD">
        <w:rPr>
          <w:rFonts w:ascii="Book Antiqua" w:hAnsi="Book Antiqua" w:cs="Tahoma"/>
          <w:sz w:val="22"/>
          <w:szCs w:val="22"/>
        </w:rPr>
        <w:softHyphen/>
      </w:r>
      <w:r w:rsidR="00415292" w:rsidRPr="00606CCC">
        <w:rPr>
          <w:rFonts w:ascii="Book Antiqua" w:hAnsi="Book Antiqua" w:cs="Tahoma"/>
          <w:sz w:val="22"/>
          <w:szCs w:val="22"/>
        </w:rPr>
        <w:t>einander und kratzen ihre Flanken.</w:t>
      </w:r>
      <w:r w:rsidR="001D1721" w:rsidRPr="00606CCC">
        <w:rPr>
          <w:rFonts w:ascii="Book Antiqua" w:hAnsi="Book Antiqua" w:cs="Tahoma"/>
          <w:sz w:val="22"/>
          <w:szCs w:val="22"/>
        </w:rPr>
        <w:t xml:space="preserve"> Sie sind nun 5 cm lang und 7 g schwer. Zwei Tage später laufen sie auch rückwärts. Zwischen dem 16. und dem 18. Tag öffnen sich ihre Augen und die Pfeiftöne neh</w:t>
      </w:r>
      <w:r w:rsidR="00A96CFD">
        <w:rPr>
          <w:rFonts w:ascii="Book Antiqua" w:hAnsi="Book Antiqua" w:cs="Tahoma"/>
          <w:sz w:val="22"/>
          <w:szCs w:val="22"/>
        </w:rPr>
        <w:softHyphen/>
      </w:r>
      <w:r w:rsidR="001D1721" w:rsidRPr="00606CCC">
        <w:rPr>
          <w:rFonts w:ascii="Book Antiqua" w:hAnsi="Book Antiqua" w:cs="Tahoma"/>
          <w:sz w:val="22"/>
          <w:szCs w:val="22"/>
        </w:rPr>
        <w:t>men ab. Nun, da sie sehen können, laufen sie auch schneller und machen gerichtete Sprünge. Nach drei Wochen sind ihre lokomotorischen Fähigkei</w:t>
      </w:r>
      <w:r w:rsidR="00A96CFD">
        <w:rPr>
          <w:rFonts w:ascii="Book Antiqua" w:hAnsi="Book Antiqua" w:cs="Tahoma"/>
          <w:sz w:val="22"/>
          <w:szCs w:val="22"/>
        </w:rPr>
        <w:softHyphen/>
      </w:r>
      <w:r w:rsidR="001D1721" w:rsidRPr="00606CCC">
        <w:rPr>
          <w:rFonts w:ascii="Book Antiqua" w:hAnsi="Book Antiqua" w:cs="Tahoma"/>
          <w:sz w:val="22"/>
          <w:szCs w:val="22"/>
        </w:rPr>
        <w:t xml:space="preserve">ten ausgebildet. Sie handhaben Dinge mit ihren Vorderfüßen und nehmen miteinander Kontakt auf. Dann hat auch die Körpertemperatur </w:t>
      </w:r>
      <w:r w:rsidR="00426443" w:rsidRPr="00606CCC">
        <w:rPr>
          <w:rFonts w:ascii="Book Antiqua" w:hAnsi="Book Antiqua" w:cs="Tahoma"/>
          <w:sz w:val="22"/>
          <w:szCs w:val="22"/>
        </w:rPr>
        <w:t xml:space="preserve">sich auf </w:t>
      </w:r>
      <w:r w:rsidR="001D1721" w:rsidRPr="00606CCC">
        <w:rPr>
          <w:rFonts w:ascii="Book Antiqua" w:hAnsi="Book Antiqua" w:cs="Tahoma"/>
          <w:sz w:val="22"/>
          <w:szCs w:val="22"/>
        </w:rPr>
        <w:t xml:space="preserve">ihren endgültigen Wert </w:t>
      </w:r>
      <w:r w:rsidR="00426443" w:rsidRPr="00606CCC">
        <w:rPr>
          <w:rFonts w:ascii="Book Antiqua" w:hAnsi="Book Antiqua" w:cs="Tahoma"/>
          <w:sz w:val="22"/>
          <w:szCs w:val="22"/>
        </w:rPr>
        <w:t>eingependelt</w:t>
      </w:r>
      <w:r w:rsidR="001D1721" w:rsidRPr="00606CCC">
        <w:rPr>
          <w:rFonts w:ascii="Book Antiqua" w:hAnsi="Book Antiqua" w:cs="Tahoma"/>
          <w:sz w:val="22"/>
          <w:szCs w:val="22"/>
        </w:rPr>
        <w:t xml:space="preserve">. </w:t>
      </w:r>
      <w:r w:rsidR="00322D0E" w:rsidRPr="00606CCC">
        <w:rPr>
          <w:rFonts w:ascii="Book Antiqua" w:hAnsi="Book Antiqua" w:cs="Tahoma"/>
          <w:sz w:val="22"/>
          <w:szCs w:val="22"/>
        </w:rPr>
        <w:t>In der 5. Wo</w:t>
      </w:r>
      <w:r w:rsidR="00A96CFD">
        <w:rPr>
          <w:rFonts w:ascii="Book Antiqua" w:hAnsi="Book Antiqua" w:cs="Tahoma"/>
          <w:sz w:val="22"/>
          <w:szCs w:val="22"/>
        </w:rPr>
        <w:softHyphen/>
      </w:r>
      <w:r w:rsidR="00322D0E" w:rsidRPr="00606CCC">
        <w:rPr>
          <w:rFonts w:ascii="Book Antiqua" w:hAnsi="Book Antiqua" w:cs="Tahoma"/>
          <w:sz w:val="22"/>
          <w:szCs w:val="22"/>
        </w:rPr>
        <w:t xml:space="preserve">che nach der Geburt sind die Jungtiere 7 cm lang, mit Schwanz sogar 11 cm und wiegen 35 g. Ihre Behaarung ist zu einem graubraunen Jugendkleid geworden. Mittlerweile sind genügend Nage- und Mahlzähne ausgetreten, um es ihnen möglich zu machen, feste Nahrungsbrocken aufzunehmen. </w:t>
      </w:r>
      <w:r w:rsidR="00A848E5" w:rsidRPr="00606CCC">
        <w:rPr>
          <w:rFonts w:ascii="Book Antiqua" w:hAnsi="Book Antiqua" w:cs="Tahoma"/>
          <w:sz w:val="22"/>
          <w:szCs w:val="22"/>
        </w:rPr>
        <w:t>Mit dem Ende der 5. Woche endet meist auch die Säu</w:t>
      </w:r>
      <w:r w:rsidR="00A96CFD">
        <w:rPr>
          <w:rFonts w:ascii="Book Antiqua" w:hAnsi="Book Antiqua" w:cs="Tahoma"/>
          <w:sz w:val="22"/>
          <w:szCs w:val="22"/>
        </w:rPr>
        <w:softHyphen/>
      </w:r>
      <w:r w:rsidR="00A848E5" w:rsidRPr="00606CCC">
        <w:rPr>
          <w:rFonts w:ascii="Book Antiqua" w:hAnsi="Book Antiqua" w:cs="Tahoma"/>
          <w:sz w:val="22"/>
          <w:szCs w:val="22"/>
        </w:rPr>
        <w:t xml:space="preserve">gezeit. Sie sind voll beweglich und </w:t>
      </w:r>
      <w:r w:rsidR="00BB4D64" w:rsidRPr="00606CCC">
        <w:rPr>
          <w:rFonts w:ascii="Book Antiqua" w:hAnsi="Book Antiqua" w:cs="Tahoma"/>
          <w:sz w:val="22"/>
          <w:szCs w:val="22"/>
        </w:rPr>
        <w:t>unternehmen Wanderungen in der Umgebung des Nests. Meist bleiben sie aber noch unter Führung der Mutter, was sich manchmal so darstellt, dass sie eine Ka</w:t>
      </w:r>
      <w:r w:rsidR="00A96CFD">
        <w:rPr>
          <w:rFonts w:ascii="Book Antiqua" w:hAnsi="Book Antiqua" w:cs="Tahoma"/>
          <w:sz w:val="22"/>
          <w:szCs w:val="22"/>
        </w:rPr>
        <w:softHyphen/>
      </w:r>
      <w:r w:rsidR="00BB4D64" w:rsidRPr="00606CCC">
        <w:rPr>
          <w:rFonts w:ascii="Book Antiqua" w:hAnsi="Book Antiqua" w:cs="Tahoma"/>
          <w:sz w:val="22"/>
          <w:szCs w:val="22"/>
        </w:rPr>
        <w:t xml:space="preserve">rawane bilden, das heißt mehrere Jungtiere steigen </w:t>
      </w:r>
      <w:r w:rsidR="00BB4D64" w:rsidRPr="00606CCC">
        <w:rPr>
          <w:rFonts w:ascii="Book Antiqua" w:hAnsi="Book Antiqua" w:cs="Tahoma"/>
          <w:sz w:val="22"/>
          <w:szCs w:val="22"/>
        </w:rPr>
        <w:t>mit den Vorderbeinen auf den jeweilig vorange</w:t>
      </w:r>
      <w:r w:rsidR="00A96CFD">
        <w:rPr>
          <w:rFonts w:ascii="Book Antiqua" w:hAnsi="Book Antiqua" w:cs="Tahoma"/>
          <w:sz w:val="22"/>
          <w:szCs w:val="22"/>
        </w:rPr>
        <w:softHyphen/>
      </w:r>
      <w:r w:rsidR="00BB4D64" w:rsidRPr="00606CCC">
        <w:rPr>
          <w:rFonts w:ascii="Book Antiqua" w:hAnsi="Book Antiqua" w:cs="Tahoma"/>
          <w:sz w:val="22"/>
          <w:szCs w:val="22"/>
        </w:rPr>
        <w:t>henden Gartenschläfer und werden von der Mutter herum- und wieder ins Nest geführt.</w:t>
      </w:r>
      <w:r w:rsidR="00203D02" w:rsidRPr="00606CCC">
        <w:rPr>
          <w:rFonts w:ascii="Book Antiqua" w:hAnsi="Book Antiqua" w:cs="Tahoma"/>
          <w:sz w:val="22"/>
          <w:szCs w:val="22"/>
        </w:rPr>
        <w:t xml:space="preserve"> Die noch feh</w:t>
      </w:r>
      <w:r w:rsidR="00A96CFD">
        <w:rPr>
          <w:rFonts w:ascii="Book Antiqua" w:hAnsi="Book Antiqua" w:cs="Tahoma"/>
          <w:sz w:val="22"/>
          <w:szCs w:val="22"/>
        </w:rPr>
        <w:softHyphen/>
      </w:r>
      <w:r w:rsidR="00203D02" w:rsidRPr="00606CCC">
        <w:rPr>
          <w:rFonts w:ascii="Book Antiqua" w:hAnsi="Book Antiqua" w:cs="Tahoma"/>
          <w:sz w:val="22"/>
          <w:szCs w:val="22"/>
        </w:rPr>
        <w:t>lenden Mahlzähne erscheinen bis zur 8. Woche und die Haare des Jugendkleides werden bis zur 10. Woche durch ein so genanntes Übergangskleid er</w:t>
      </w:r>
      <w:r w:rsidR="00A57D47">
        <w:rPr>
          <w:rFonts w:ascii="Book Antiqua" w:hAnsi="Book Antiqua" w:cs="Tahoma"/>
          <w:sz w:val="22"/>
          <w:szCs w:val="22"/>
        </w:rPr>
        <w:softHyphen/>
      </w:r>
      <w:r w:rsidR="00203D02" w:rsidRPr="00606CCC">
        <w:rPr>
          <w:rFonts w:ascii="Book Antiqua" w:hAnsi="Book Antiqua" w:cs="Tahoma"/>
          <w:sz w:val="22"/>
          <w:szCs w:val="22"/>
        </w:rPr>
        <w:t xml:space="preserve">setzt. </w:t>
      </w:r>
    </w:p>
    <w:p w14:paraId="4B63962E" w14:textId="7B259D0A" w:rsidR="00A848E5" w:rsidRPr="00606CCC" w:rsidRDefault="00163138" w:rsidP="00606CCC">
      <w:pPr>
        <w:spacing w:line="240" w:lineRule="exact"/>
        <w:ind w:right="57"/>
        <w:jc w:val="both"/>
        <w:rPr>
          <w:rFonts w:ascii="Book Antiqua" w:hAnsi="Book Antiqua" w:cs="Tahoma"/>
          <w:sz w:val="22"/>
          <w:szCs w:val="22"/>
        </w:rPr>
      </w:pPr>
      <w:r>
        <w:rPr>
          <w:rFonts w:ascii="Book Antiqua" w:hAnsi="Book Antiqua" w:cs="Tahoma"/>
          <w:sz w:val="22"/>
          <w:szCs w:val="22"/>
        </w:rPr>
        <w:t>N</w:t>
      </w:r>
      <w:r w:rsidR="009F781A" w:rsidRPr="00606CCC">
        <w:rPr>
          <w:rFonts w:ascii="Book Antiqua" w:hAnsi="Book Antiqua" w:cs="Tahoma"/>
          <w:sz w:val="22"/>
          <w:szCs w:val="22"/>
        </w:rPr>
        <w:t xml:space="preserve">ach und nach </w:t>
      </w:r>
      <w:r w:rsidRPr="00606CCC">
        <w:rPr>
          <w:rFonts w:ascii="Book Antiqua" w:hAnsi="Book Antiqua" w:cs="Tahoma"/>
          <w:sz w:val="22"/>
          <w:szCs w:val="22"/>
        </w:rPr>
        <w:t xml:space="preserve">verlassen </w:t>
      </w:r>
      <w:r>
        <w:rPr>
          <w:rFonts w:ascii="Book Antiqua" w:hAnsi="Book Antiqua" w:cs="Tahoma"/>
          <w:sz w:val="22"/>
          <w:szCs w:val="22"/>
        </w:rPr>
        <w:t>s</w:t>
      </w:r>
      <w:r w:rsidRPr="00606CCC">
        <w:rPr>
          <w:rFonts w:ascii="Book Antiqua" w:hAnsi="Book Antiqua" w:cs="Tahoma"/>
          <w:sz w:val="22"/>
          <w:szCs w:val="22"/>
        </w:rPr>
        <w:t xml:space="preserve">ie </w:t>
      </w:r>
      <w:r w:rsidR="009F781A" w:rsidRPr="00606CCC">
        <w:rPr>
          <w:rFonts w:ascii="Book Antiqua" w:hAnsi="Book Antiqua" w:cs="Tahoma"/>
          <w:sz w:val="22"/>
          <w:szCs w:val="22"/>
        </w:rPr>
        <w:t>die Mutterfamilie, können aber auch bis zum Winter noch zusam</w:t>
      </w:r>
      <w:r w:rsidR="00A96CFD">
        <w:rPr>
          <w:rFonts w:ascii="Book Antiqua" w:hAnsi="Book Antiqua" w:cs="Tahoma"/>
          <w:sz w:val="22"/>
          <w:szCs w:val="22"/>
        </w:rPr>
        <w:softHyphen/>
      </w:r>
      <w:r w:rsidR="009F781A" w:rsidRPr="00606CCC">
        <w:rPr>
          <w:rFonts w:ascii="Book Antiqua" w:hAnsi="Book Antiqua" w:cs="Tahoma"/>
          <w:sz w:val="22"/>
          <w:szCs w:val="22"/>
        </w:rPr>
        <w:t>menbleiben.</w:t>
      </w:r>
    </w:p>
    <w:p w14:paraId="26C93800" w14:textId="78BAB6C7" w:rsidR="008C3133" w:rsidRPr="00606CCC" w:rsidRDefault="008C3133" w:rsidP="00606CCC">
      <w:pPr>
        <w:spacing w:line="240" w:lineRule="exact"/>
        <w:ind w:right="57"/>
        <w:jc w:val="both"/>
        <w:rPr>
          <w:rFonts w:ascii="Book Antiqua" w:hAnsi="Book Antiqua" w:cs="Tahoma"/>
          <w:sz w:val="22"/>
          <w:szCs w:val="22"/>
        </w:rPr>
      </w:pPr>
      <w:r w:rsidRPr="00606CCC">
        <w:rPr>
          <w:rFonts w:ascii="Book Antiqua" w:hAnsi="Book Antiqua" w:cs="Tahoma"/>
          <w:sz w:val="22"/>
          <w:szCs w:val="22"/>
        </w:rPr>
        <w:t>Vom Beginn der Trächtigkeit bis zur Selbständig</w:t>
      </w:r>
      <w:r w:rsidR="00A96CFD">
        <w:rPr>
          <w:rFonts w:ascii="Book Antiqua" w:hAnsi="Book Antiqua" w:cs="Tahoma"/>
          <w:sz w:val="22"/>
          <w:szCs w:val="22"/>
        </w:rPr>
        <w:softHyphen/>
      </w:r>
      <w:r w:rsidRPr="00606CCC">
        <w:rPr>
          <w:rFonts w:ascii="Book Antiqua" w:hAnsi="Book Antiqua" w:cs="Tahoma"/>
          <w:sz w:val="22"/>
          <w:szCs w:val="22"/>
        </w:rPr>
        <w:t>keit der Jungtiere</w:t>
      </w:r>
      <w:r w:rsidR="008A424B" w:rsidRPr="00606CCC">
        <w:rPr>
          <w:rFonts w:ascii="Book Antiqua" w:hAnsi="Book Antiqua" w:cs="Tahoma"/>
          <w:sz w:val="22"/>
          <w:szCs w:val="22"/>
        </w:rPr>
        <w:t xml:space="preserve"> </w:t>
      </w:r>
      <w:r w:rsidR="00C40862" w:rsidRPr="00606CCC">
        <w:rPr>
          <w:rFonts w:ascii="Book Antiqua" w:hAnsi="Book Antiqua" w:cs="Tahoma"/>
          <w:sz w:val="22"/>
          <w:szCs w:val="22"/>
        </w:rPr>
        <w:t xml:space="preserve">vergehen </w:t>
      </w:r>
      <w:r w:rsidR="008A424B" w:rsidRPr="00606CCC">
        <w:rPr>
          <w:rFonts w:ascii="Book Antiqua" w:hAnsi="Book Antiqua" w:cs="Tahoma"/>
          <w:sz w:val="22"/>
          <w:szCs w:val="22"/>
        </w:rPr>
        <w:t>also mindestens acht Wochen</w:t>
      </w:r>
      <w:r w:rsidR="00C40862" w:rsidRPr="00606CCC">
        <w:rPr>
          <w:rFonts w:ascii="Book Antiqua" w:hAnsi="Book Antiqua" w:cs="Tahoma"/>
          <w:sz w:val="22"/>
          <w:szCs w:val="22"/>
        </w:rPr>
        <w:t xml:space="preserve"> und d</w:t>
      </w:r>
      <w:r w:rsidR="008A424B" w:rsidRPr="00606CCC">
        <w:rPr>
          <w:rFonts w:ascii="Book Antiqua" w:hAnsi="Book Antiqua" w:cs="Tahoma"/>
          <w:sz w:val="22"/>
          <w:szCs w:val="22"/>
        </w:rPr>
        <w:t xml:space="preserve">ie meisten Jungen werden von Mitte Juni bis Mitte August geboren. Ist das weibliche Tier Anfang Mai befruchtet worden, so kann sie </w:t>
      </w:r>
      <w:r w:rsidR="00C40862" w:rsidRPr="00606CCC">
        <w:rPr>
          <w:rFonts w:ascii="Book Antiqua" w:hAnsi="Book Antiqua" w:cs="Tahoma"/>
          <w:sz w:val="22"/>
          <w:szCs w:val="22"/>
        </w:rPr>
        <w:t xml:space="preserve">Anfang </w:t>
      </w:r>
      <w:r w:rsidR="008A424B" w:rsidRPr="00606CCC">
        <w:rPr>
          <w:rFonts w:ascii="Book Antiqua" w:hAnsi="Book Antiqua" w:cs="Tahoma"/>
          <w:sz w:val="22"/>
          <w:szCs w:val="22"/>
        </w:rPr>
        <w:t xml:space="preserve">Juli </w:t>
      </w:r>
      <w:r w:rsidR="00C40862" w:rsidRPr="00606CCC">
        <w:rPr>
          <w:rFonts w:ascii="Book Antiqua" w:hAnsi="Book Antiqua" w:cs="Tahoma"/>
          <w:sz w:val="22"/>
          <w:szCs w:val="22"/>
        </w:rPr>
        <w:t xml:space="preserve">eine neue Trächtigkeit beginnen. </w:t>
      </w:r>
      <w:r w:rsidR="008A424B" w:rsidRPr="00606CCC">
        <w:rPr>
          <w:rFonts w:ascii="Book Antiqua" w:hAnsi="Book Antiqua" w:cs="Tahoma"/>
          <w:sz w:val="22"/>
          <w:szCs w:val="22"/>
        </w:rPr>
        <w:t>Jung</w:t>
      </w:r>
      <w:r w:rsidR="00A96CFD">
        <w:rPr>
          <w:rFonts w:ascii="Book Antiqua" w:hAnsi="Book Antiqua" w:cs="Tahoma"/>
          <w:sz w:val="22"/>
          <w:szCs w:val="22"/>
        </w:rPr>
        <w:softHyphen/>
      </w:r>
      <w:r w:rsidR="008A424B" w:rsidRPr="00606CCC">
        <w:rPr>
          <w:rFonts w:ascii="Book Antiqua" w:hAnsi="Book Antiqua" w:cs="Tahoma"/>
          <w:sz w:val="22"/>
          <w:szCs w:val="22"/>
        </w:rPr>
        <w:t>tiere, die aus einer Paarung vom August hervorge</w:t>
      </w:r>
      <w:r w:rsidR="00A96CFD">
        <w:rPr>
          <w:rFonts w:ascii="Book Antiqua" w:hAnsi="Book Antiqua" w:cs="Tahoma"/>
          <w:sz w:val="22"/>
          <w:szCs w:val="22"/>
        </w:rPr>
        <w:softHyphen/>
      </w:r>
      <w:r w:rsidR="008A424B" w:rsidRPr="00606CCC">
        <w:rPr>
          <w:rFonts w:ascii="Book Antiqua" w:hAnsi="Book Antiqua" w:cs="Tahoma"/>
          <w:sz w:val="22"/>
          <w:szCs w:val="22"/>
        </w:rPr>
        <w:t xml:space="preserve">hen, haben gerade noch Zeit, bis zum Beginn des Winterschlafs heranzuwachsen, aber </w:t>
      </w:r>
      <w:r w:rsidR="000F36EC" w:rsidRPr="00606CCC">
        <w:rPr>
          <w:rFonts w:ascii="Book Antiqua" w:hAnsi="Book Antiqua" w:cs="Tahoma"/>
          <w:sz w:val="22"/>
          <w:szCs w:val="22"/>
        </w:rPr>
        <w:t xml:space="preserve">es entsteht das Problem, ob sie </w:t>
      </w:r>
      <w:r w:rsidR="008A424B" w:rsidRPr="00606CCC">
        <w:rPr>
          <w:rFonts w:ascii="Book Antiqua" w:hAnsi="Book Antiqua" w:cs="Tahoma"/>
          <w:sz w:val="22"/>
          <w:szCs w:val="22"/>
        </w:rPr>
        <w:t>noch Gelegenheit</w:t>
      </w:r>
      <w:r w:rsidR="000F36EC" w:rsidRPr="00606CCC">
        <w:rPr>
          <w:rFonts w:ascii="Book Antiqua" w:hAnsi="Book Antiqua" w:cs="Tahoma"/>
          <w:sz w:val="22"/>
          <w:szCs w:val="22"/>
        </w:rPr>
        <w:t xml:space="preserve"> haben</w:t>
      </w:r>
      <w:r w:rsidR="008A424B" w:rsidRPr="00606CCC">
        <w:rPr>
          <w:rFonts w:ascii="Book Antiqua" w:hAnsi="Book Antiqua" w:cs="Tahoma"/>
          <w:sz w:val="22"/>
          <w:szCs w:val="22"/>
        </w:rPr>
        <w:t>, genü</w:t>
      </w:r>
      <w:r w:rsidR="00A96CFD">
        <w:rPr>
          <w:rFonts w:ascii="Book Antiqua" w:hAnsi="Book Antiqua" w:cs="Tahoma"/>
          <w:sz w:val="22"/>
          <w:szCs w:val="22"/>
        </w:rPr>
        <w:softHyphen/>
      </w:r>
      <w:r w:rsidR="008A424B" w:rsidRPr="00606CCC">
        <w:rPr>
          <w:rFonts w:ascii="Book Antiqua" w:hAnsi="Book Antiqua" w:cs="Tahoma"/>
          <w:sz w:val="22"/>
          <w:szCs w:val="22"/>
        </w:rPr>
        <w:t>gend Nahrung dafür aufzunehmen</w:t>
      </w:r>
      <w:r w:rsidR="00C40862" w:rsidRPr="00606CCC">
        <w:rPr>
          <w:rFonts w:ascii="Book Antiqua" w:hAnsi="Book Antiqua" w:cs="Tahoma"/>
          <w:sz w:val="22"/>
          <w:szCs w:val="22"/>
        </w:rPr>
        <w:t>.</w:t>
      </w:r>
      <w:r w:rsidR="000E7CA3" w:rsidRPr="00606CCC">
        <w:rPr>
          <w:rFonts w:ascii="Book Antiqua" w:hAnsi="Book Antiqua" w:cs="Tahoma"/>
          <w:sz w:val="22"/>
          <w:szCs w:val="22"/>
        </w:rPr>
        <w:t xml:space="preserve"> </w:t>
      </w:r>
      <w:r w:rsidR="00E34EE8" w:rsidRPr="00606CCC">
        <w:rPr>
          <w:rFonts w:ascii="Book Antiqua" w:hAnsi="Book Antiqua" w:cs="Tahoma"/>
          <w:sz w:val="22"/>
          <w:szCs w:val="22"/>
        </w:rPr>
        <w:t xml:space="preserve">Spätgeborene Jungtiere </w:t>
      </w:r>
      <w:r w:rsidR="001E363B" w:rsidRPr="00606CCC">
        <w:rPr>
          <w:rFonts w:ascii="Book Antiqua" w:hAnsi="Book Antiqua" w:cs="Tahoma"/>
          <w:sz w:val="22"/>
          <w:szCs w:val="22"/>
        </w:rPr>
        <w:t xml:space="preserve">nehmen </w:t>
      </w:r>
      <w:r w:rsidR="00E34EE8" w:rsidRPr="00606CCC">
        <w:rPr>
          <w:rFonts w:ascii="Book Antiqua" w:hAnsi="Book Antiqua" w:cs="Tahoma"/>
          <w:sz w:val="22"/>
          <w:szCs w:val="22"/>
        </w:rPr>
        <w:t xml:space="preserve">zwar </w:t>
      </w:r>
      <w:r w:rsidR="001E363B" w:rsidRPr="00606CCC">
        <w:rPr>
          <w:rFonts w:ascii="Book Antiqua" w:hAnsi="Book Antiqua" w:cs="Tahoma"/>
          <w:sz w:val="22"/>
          <w:szCs w:val="22"/>
        </w:rPr>
        <w:t>an Größe und Gewicht doppelt so schnell zu wie andere</w:t>
      </w:r>
      <w:r w:rsidR="000F36EC" w:rsidRPr="00606CCC">
        <w:rPr>
          <w:rFonts w:ascii="Book Antiqua" w:hAnsi="Book Antiqua" w:cs="Tahoma"/>
          <w:sz w:val="22"/>
          <w:szCs w:val="22"/>
        </w:rPr>
        <w:t>. Um Fettpolster anzulegen</w:t>
      </w:r>
      <w:r w:rsidR="00E34EE8" w:rsidRPr="00606CCC">
        <w:rPr>
          <w:rFonts w:ascii="Book Antiqua" w:hAnsi="Book Antiqua" w:cs="Tahoma"/>
          <w:sz w:val="22"/>
          <w:szCs w:val="22"/>
        </w:rPr>
        <w:t xml:space="preserve">, </w:t>
      </w:r>
      <w:r w:rsidR="000F36EC" w:rsidRPr="00606CCC">
        <w:rPr>
          <w:rFonts w:ascii="Book Antiqua" w:hAnsi="Book Antiqua" w:cs="Tahoma"/>
          <w:sz w:val="22"/>
          <w:szCs w:val="22"/>
        </w:rPr>
        <w:t xml:space="preserve">benötigen sie jedoch </w:t>
      </w:r>
      <w:r w:rsidR="00E34EE8" w:rsidRPr="00606CCC">
        <w:rPr>
          <w:rFonts w:ascii="Book Antiqua" w:hAnsi="Book Antiqua" w:cs="Tahoma"/>
          <w:sz w:val="22"/>
          <w:szCs w:val="22"/>
        </w:rPr>
        <w:t xml:space="preserve">im Spätsommer mehr Torpor-Phasen (s. oben), in welchen sie nicht wachsen, sondern </w:t>
      </w:r>
      <w:r w:rsidR="000F36EC" w:rsidRPr="00606CCC">
        <w:rPr>
          <w:rFonts w:ascii="Book Antiqua" w:hAnsi="Book Antiqua" w:cs="Tahoma"/>
          <w:sz w:val="22"/>
          <w:szCs w:val="22"/>
        </w:rPr>
        <w:t xml:space="preserve">ihren Stoffwechsel ändern und </w:t>
      </w:r>
      <w:r w:rsidR="00E34EE8" w:rsidRPr="00606CCC">
        <w:rPr>
          <w:rFonts w:ascii="Book Antiqua" w:hAnsi="Book Antiqua" w:cs="Tahoma"/>
          <w:sz w:val="22"/>
          <w:szCs w:val="22"/>
        </w:rPr>
        <w:t xml:space="preserve">Fett einlagern. </w:t>
      </w:r>
      <w:r w:rsidR="00054C5F" w:rsidRPr="00606CCC">
        <w:rPr>
          <w:rFonts w:ascii="Book Antiqua" w:hAnsi="Book Antiqua" w:cs="Tahoma"/>
          <w:sz w:val="22"/>
          <w:szCs w:val="22"/>
        </w:rPr>
        <w:t>Körpergewicht und -maße in der Zeit nach der Geburt sind abhängig von dem ge</w:t>
      </w:r>
      <w:r w:rsidR="00A96CFD">
        <w:rPr>
          <w:rFonts w:ascii="Book Antiqua" w:hAnsi="Book Antiqua" w:cs="Tahoma"/>
          <w:sz w:val="22"/>
          <w:szCs w:val="22"/>
        </w:rPr>
        <w:softHyphen/>
      </w:r>
      <w:r w:rsidR="00054C5F" w:rsidRPr="00606CCC">
        <w:rPr>
          <w:rFonts w:ascii="Book Antiqua" w:hAnsi="Book Antiqua" w:cs="Tahoma"/>
          <w:sz w:val="22"/>
          <w:szCs w:val="22"/>
        </w:rPr>
        <w:t>speicherten Fettvorrat.</w:t>
      </w:r>
    </w:p>
    <w:p w14:paraId="213D7876" w14:textId="77777777" w:rsidR="008C3133" w:rsidRPr="00606CCC" w:rsidRDefault="008C3133" w:rsidP="00606CCC">
      <w:pPr>
        <w:spacing w:line="240" w:lineRule="exact"/>
        <w:ind w:right="57"/>
        <w:jc w:val="both"/>
        <w:rPr>
          <w:rFonts w:ascii="Book Antiqua" w:hAnsi="Book Antiqua" w:cs="Tahoma"/>
          <w:sz w:val="22"/>
          <w:szCs w:val="22"/>
        </w:rPr>
      </w:pPr>
    </w:p>
    <w:p w14:paraId="331C73EB" w14:textId="6EF59FED" w:rsidR="00777DD1" w:rsidRPr="00606CCC" w:rsidRDefault="00777DD1" w:rsidP="00CE2CBF">
      <w:pPr>
        <w:pStyle w:val="berschrift2"/>
        <w:spacing w:before="0" w:after="120" w:line="240" w:lineRule="exact"/>
        <w:ind w:right="57"/>
        <w:rPr>
          <w:rFonts w:ascii="Book Antiqua" w:hAnsi="Book Antiqua" w:cs="Tahoma"/>
          <w:b w:val="0"/>
          <w:i w:val="0"/>
          <w:spacing w:val="60"/>
          <w:sz w:val="22"/>
          <w:szCs w:val="22"/>
        </w:rPr>
      </w:pPr>
      <w:r w:rsidRPr="00606CCC">
        <w:rPr>
          <w:rFonts w:ascii="Book Antiqua" w:hAnsi="Book Antiqua" w:cs="Tahoma"/>
          <w:b w:val="0"/>
          <w:i w:val="0"/>
          <w:spacing w:val="54"/>
          <w:sz w:val="22"/>
          <w:szCs w:val="22"/>
        </w:rPr>
        <w:t>Zwischenartliche Bezi</w:t>
      </w:r>
      <w:r w:rsidR="00CE2CBF">
        <w:rPr>
          <w:rFonts w:ascii="Book Antiqua" w:hAnsi="Book Antiqua" w:cs="Tahoma"/>
          <w:b w:val="0"/>
          <w:i w:val="0"/>
          <w:spacing w:val="54"/>
          <w:sz w:val="22"/>
          <w:szCs w:val="22"/>
        </w:rPr>
        <w:t>e</w:t>
      </w:r>
      <w:r w:rsidRPr="00606CCC">
        <w:rPr>
          <w:rFonts w:ascii="Book Antiqua" w:hAnsi="Book Antiqua" w:cs="Tahoma"/>
          <w:b w:val="0"/>
          <w:i w:val="0"/>
          <w:spacing w:val="54"/>
          <w:sz w:val="22"/>
          <w:szCs w:val="22"/>
        </w:rPr>
        <w:t>hun</w:t>
      </w:r>
      <w:r w:rsidR="00911D8D">
        <w:rPr>
          <w:rFonts w:ascii="Book Antiqua" w:hAnsi="Book Antiqua" w:cs="Tahoma"/>
          <w:b w:val="0"/>
          <w:i w:val="0"/>
          <w:spacing w:val="54"/>
          <w:sz w:val="22"/>
          <w:szCs w:val="22"/>
        </w:rPr>
        <w:t>-</w:t>
      </w:r>
      <w:r w:rsidRPr="00606CCC">
        <w:rPr>
          <w:rFonts w:ascii="Book Antiqua" w:hAnsi="Book Antiqua" w:cs="Tahoma"/>
          <w:b w:val="0"/>
          <w:i w:val="0"/>
          <w:spacing w:val="54"/>
          <w:sz w:val="22"/>
          <w:szCs w:val="22"/>
        </w:rPr>
        <w:t>gen</w:t>
      </w:r>
    </w:p>
    <w:p w14:paraId="630B7033" w14:textId="77777777" w:rsidR="00AE4815" w:rsidRPr="00606CCC" w:rsidRDefault="003370ED" w:rsidP="00AE4815">
      <w:pPr>
        <w:spacing w:after="60" w:line="240" w:lineRule="exact"/>
        <w:jc w:val="both"/>
        <w:rPr>
          <w:rFonts w:ascii="Book Antiqua" w:hAnsi="Book Antiqua" w:cs="Tahoma"/>
          <w:sz w:val="22"/>
          <w:szCs w:val="22"/>
        </w:rPr>
      </w:pPr>
      <w:r w:rsidRPr="00606CCC">
        <w:rPr>
          <w:rFonts w:ascii="Book Antiqua" w:hAnsi="Book Antiqua" w:cs="Tahoma"/>
          <w:sz w:val="22"/>
          <w:szCs w:val="22"/>
        </w:rPr>
        <w:t>Da sie sich auch von Tieren ernähren, haben sie zu diesen enge Beziehungen</w:t>
      </w:r>
      <w:r w:rsidR="008E31C0" w:rsidRPr="00606CCC">
        <w:rPr>
          <w:rFonts w:ascii="Book Antiqua" w:hAnsi="Book Antiqua" w:cs="Tahoma"/>
          <w:sz w:val="22"/>
          <w:szCs w:val="22"/>
        </w:rPr>
        <w:t xml:space="preserve"> und müssen bis zu einem gewissen, wenn auch geringen Grad mit deren Verhalten vertraut sein. </w:t>
      </w:r>
      <w:r w:rsidR="001E363B" w:rsidRPr="00606CCC">
        <w:rPr>
          <w:rFonts w:ascii="Book Antiqua" w:hAnsi="Book Antiqua" w:cs="Tahoma"/>
          <w:sz w:val="22"/>
          <w:szCs w:val="22"/>
        </w:rPr>
        <w:t>D</w:t>
      </w:r>
      <w:r w:rsidR="008E31C0" w:rsidRPr="00606CCC">
        <w:rPr>
          <w:rFonts w:ascii="Book Antiqua" w:hAnsi="Book Antiqua" w:cs="Tahoma"/>
          <w:sz w:val="22"/>
          <w:szCs w:val="22"/>
        </w:rPr>
        <w:t>as gleiche gilt natürlich für die Tiere, die sich von ihnen ernähren.</w:t>
      </w:r>
    </w:p>
    <w:p w14:paraId="68B8491D" w14:textId="77777777" w:rsidR="00AE4815" w:rsidRPr="00606CCC" w:rsidRDefault="008E31C0" w:rsidP="00AE4815">
      <w:pPr>
        <w:spacing w:after="60" w:line="240" w:lineRule="exact"/>
        <w:jc w:val="both"/>
        <w:rPr>
          <w:rFonts w:ascii="Book Antiqua" w:hAnsi="Book Antiqua" w:cs="Tahoma"/>
          <w:sz w:val="22"/>
          <w:szCs w:val="22"/>
        </w:rPr>
      </w:pPr>
      <w:r w:rsidRPr="00606CCC">
        <w:rPr>
          <w:rFonts w:ascii="Book Antiqua" w:hAnsi="Book Antiqua" w:cs="Tahoma"/>
          <w:sz w:val="22"/>
          <w:szCs w:val="22"/>
        </w:rPr>
        <w:t xml:space="preserve">Die Beziehungen zu Menschen sind spärlich und beschränken sich darauf, dass Gartenschläfer in den Gebieten, in denen sie zahlreich vertreten sind, als Schadensstifter in Obst- und Weingärten und Lagerhäusern wahrgenommen werden. Das ist durchaus auch in Deutschland der Fall. </w:t>
      </w:r>
      <w:r w:rsidR="00C04702" w:rsidRPr="00606CCC">
        <w:rPr>
          <w:rFonts w:ascii="Book Antiqua" w:hAnsi="Book Antiqua" w:cs="Tahoma"/>
          <w:sz w:val="22"/>
          <w:szCs w:val="22"/>
        </w:rPr>
        <w:t>Ärger ma</w:t>
      </w:r>
      <w:r w:rsidR="00A96CFD">
        <w:rPr>
          <w:rFonts w:ascii="Book Antiqua" w:hAnsi="Book Antiqua" w:cs="Tahoma"/>
          <w:sz w:val="22"/>
          <w:szCs w:val="22"/>
        </w:rPr>
        <w:softHyphen/>
      </w:r>
      <w:r w:rsidR="00C04702" w:rsidRPr="00606CCC">
        <w:rPr>
          <w:rFonts w:ascii="Book Antiqua" w:hAnsi="Book Antiqua" w:cs="Tahoma"/>
          <w:sz w:val="22"/>
          <w:szCs w:val="22"/>
        </w:rPr>
        <w:t xml:space="preserve">chen sie auch, wenn sie in Häuser eindringen, dort nächtlichen Lärm </w:t>
      </w:r>
      <w:r w:rsidR="001E363B" w:rsidRPr="00606CCC">
        <w:rPr>
          <w:rFonts w:ascii="Book Antiqua" w:hAnsi="Book Antiqua" w:cs="Tahoma"/>
          <w:sz w:val="22"/>
          <w:szCs w:val="22"/>
        </w:rPr>
        <w:t>verursachen</w:t>
      </w:r>
      <w:r w:rsidR="00C04702" w:rsidRPr="00606CCC">
        <w:rPr>
          <w:rFonts w:ascii="Book Antiqua" w:hAnsi="Book Antiqua" w:cs="Tahoma"/>
          <w:sz w:val="22"/>
          <w:szCs w:val="22"/>
        </w:rPr>
        <w:t>, an Nahrungsvorrä</w:t>
      </w:r>
      <w:r w:rsidR="00A96CFD">
        <w:rPr>
          <w:rFonts w:ascii="Book Antiqua" w:hAnsi="Book Antiqua" w:cs="Tahoma"/>
          <w:sz w:val="22"/>
          <w:szCs w:val="22"/>
        </w:rPr>
        <w:softHyphen/>
      </w:r>
      <w:r w:rsidR="00C04702" w:rsidRPr="00606CCC">
        <w:rPr>
          <w:rFonts w:ascii="Book Antiqua" w:hAnsi="Book Antiqua" w:cs="Tahoma"/>
          <w:sz w:val="22"/>
          <w:szCs w:val="22"/>
        </w:rPr>
        <w:t>te gehen</w:t>
      </w:r>
      <w:r w:rsidR="001E363B" w:rsidRPr="00606CCC">
        <w:rPr>
          <w:rFonts w:ascii="Book Antiqua" w:hAnsi="Book Antiqua" w:cs="Tahoma"/>
          <w:sz w:val="22"/>
          <w:szCs w:val="22"/>
        </w:rPr>
        <w:t>,</w:t>
      </w:r>
      <w:r w:rsidR="00C04702" w:rsidRPr="00606CCC">
        <w:rPr>
          <w:rFonts w:ascii="Book Antiqua" w:hAnsi="Book Antiqua" w:cs="Tahoma"/>
          <w:sz w:val="22"/>
          <w:szCs w:val="22"/>
        </w:rPr>
        <w:t xml:space="preserve"> </w:t>
      </w:r>
      <w:r w:rsidR="001E363B" w:rsidRPr="00606CCC">
        <w:rPr>
          <w:rFonts w:ascii="Book Antiqua" w:hAnsi="Book Antiqua" w:cs="Tahoma"/>
          <w:sz w:val="22"/>
          <w:szCs w:val="22"/>
        </w:rPr>
        <w:lastRenderedPageBreak/>
        <w:t>Holzgegenstände oder elektrische Isolie</w:t>
      </w:r>
      <w:r w:rsidR="00A96CFD">
        <w:rPr>
          <w:rFonts w:ascii="Book Antiqua" w:hAnsi="Book Antiqua" w:cs="Tahoma"/>
          <w:sz w:val="22"/>
          <w:szCs w:val="22"/>
        </w:rPr>
        <w:softHyphen/>
      </w:r>
      <w:r w:rsidR="001E363B" w:rsidRPr="00606CCC">
        <w:rPr>
          <w:rFonts w:ascii="Book Antiqua" w:hAnsi="Book Antiqua" w:cs="Tahoma"/>
          <w:sz w:val="22"/>
          <w:szCs w:val="22"/>
        </w:rPr>
        <w:t xml:space="preserve">rungen annagen </w:t>
      </w:r>
      <w:r w:rsidR="00C04702" w:rsidRPr="00606CCC">
        <w:rPr>
          <w:rFonts w:ascii="Book Antiqua" w:hAnsi="Book Antiqua" w:cs="Tahoma"/>
          <w:sz w:val="22"/>
          <w:szCs w:val="22"/>
        </w:rPr>
        <w:t xml:space="preserve">und </w:t>
      </w:r>
      <w:r w:rsidR="001E363B" w:rsidRPr="00606CCC">
        <w:rPr>
          <w:rFonts w:ascii="Book Antiqua" w:hAnsi="Book Antiqua" w:cs="Tahoma"/>
          <w:sz w:val="22"/>
          <w:szCs w:val="22"/>
        </w:rPr>
        <w:t xml:space="preserve">dann </w:t>
      </w:r>
      <w:r w:rsidR="00C04702" w:rsidRPr="00606CCC">
        <w:rPr>
          <w:rFonts w:ascii="Book Antiqua" w:hAnsi="Book Antiqua" w:cs="Tahoma"/>
          <w:sz w:val="22"/>
          <w:szCs w:val="22"/>
        </w:rPr>
        <w:t>ihre Exkremente hinter</w:t>
      </w:r>
      <w:r w:rsidR="00A96CFD">
        <w:rPr>
          <w:rFonts w:ascii="Book Antiqua" w:hAnsi="Book Antiqua" w:cs="Tahoma"/>
          <w:sz w:val="22"/>
          <w:szCs w:val="22"/>
        </w:rPr>
        <w:softHyphen/>
      </w:r>
      <w:r w:rsidR="00C04702" w:rsidRPr="00606CCC">
        <w:rPr>
          <w:rFonts w:ascii="Book Antiqua" w:hAnsi="Book Antiqua" w:cs="Tahoma"/>
          <w:sz w:val="22"/>
          <w:szCs w:val="22"/>
        </w:rPr>
        <w:t>lassen.</w:t>
      </w:r>
    </w:p>
    <w:p w14:paraId="3068568B" w14:textId="00D9DBA5" w:rsidR="008E31C0" w:rsidRPr="00606CCC" w:rsidRDefault="008E31C0" w:rsidP="00AE4815">
      <w:pPr>
        <w:spacing w:after="120" w:line="240" w:lineRule="exact"/>
        <w:ind w:right="57"/>
        <w:jc w:val="both"/>
        <w:rPr>
          <w:rFonts w:ascii="Book Antiqua" w:hAnsi="Book Antiqua" w:cs="Tahoma"/>
          <w:sz w:val="22"/>
          <w:szCs w:val="22"/>
        </w:rPr>
      </w:pPr>
      <w:r w:rsidRPr="00606CCC">
        <w:rPr>
          <w:rFonts w:ascii="Book Antiqua" w:hAnsi="Book Antiqua" w:cs="Tahoma"/>
          <w:sz w:val="22"/>
          <w:szCs w:val="22"/>
        </w:rPr>
        <w:t>Schädlich können sie auch in Nadelwäldern wer</w:t>
      </w:r>
      <w:r w:rsidR="00A96CFD">
        <w:rPr>
          <w:rFonts w:ascii="Book Antiqua" w:hAnsi="Book Antiqua" w:cs="Tahoma"/>
          <w:sz w:val="22"/>
          <w:szCs w:val="22"/>
        </w:rPr>
        <w:softHyphen/>
      </w:r>
      <w:r w:rsidRPr="00606CCC">
        <w:rPr>
          <w:rFonts w:ascii="Book Antiqua" w:hAnsi="Book Antiqua" w:cs="Tahoma"/>
          <w:sz w:val="22"/>
          <w:szCs w:val="22"/>
        </w:rPr>
        <w:t>den, wenn sie auf Baumrinde als Nahrung zurück</w:t>
      </w:r>
      <w:r w:rsidR="00A96CFD">
        <w:rPr>
          <w:rFonts w:ascii="Book Antiqua" w:hAnsi="Book Antiqua" w:cs="Tahoma"/>
          <w:sz w:val="22"/>
          <w:szCs w:val="22"/>
        </w:rPr>
        <w:softHyphen/>
      </w:r>
      <w:r w:rsidRPr="00606CCC">
        <w:rPr>
          <w:rFonts w:ascii="Book Antiqua" w:hAnsi="Book Antiqua" w:cs="Tahoma"/>
          <w:sz w:val="22"/>
          <w:szCs w:val="22"/>
        </w:rPr>
        <w:t>greifen.</w:t>
      </w:r>
    </w:p>
    <w:p w14:paraId="250A252A" w14:textId="77777777" w:rsidR="008E31C0" w:rsidRPr="00606CCC" w:rsidRDefault="008E31C0" w:rsidP="00606CCC">
      <w:pPr>
        <w:spacing w:line="240" w:lineRule="exact"/>
        <w:ind w:right="57"/>
        <w:jc w:val="both"/>
        <w:rPr>
          <w:rFonts w:ascii="Book Antiqua" w:hAnsi="Book Antiqua" w:cs="Tahoma"/>
          <w:sz w:val="22"/>
          <w:szCs w:val="22"/>
        </w:rPr>
      </w:pPr>
    </w:p>
    <w:p w14:paraId="36A893B5" w14:textId="1FCB95FD" w:rsidR="00777DD1" w:rsidRPr="00DF7E5C" w:rsidRDefault="00777DD1" w:rsidP="001E363B">
      <w:pPr>
        <w:pStyle w:val="berschrift2"/>
        <w:spacing w:before="0" w:after="120"/>
        <w:ind w:right="57"/>
        <w:jc w:val="both"/>
        <w:rPr>
          <w:rFonts w:ascii="Book Antiqua" w:hAnsi="Book Antiqua" w:cs="Tahoma"/>
          <w:b w:val="0"/>
          <w:i w:val="0"/>
          <w:spacing w:val="60"/>
          <w:sz w:val="22"/>
          <w:szCs w:val="22"/>
          <w:lang w:val="en-US"/>
        </w:rPr>
      </w:pPr>
      <w:r w:rsidRPr="00DF7E5C">
        <w:rPr>
          <w:rFonts w:ascii="Book Antiqua" w:hAnsi="Book Antiqua" w:cs="Tahoma"/>
          <w:b w:val="0"/>
          <w:i w:val="0"/>
          <w:spacing w:val="60"/>
          <w:sz w:val="22"/>
          <w:szCs w:val="22"/>
          <w:lang w:val="en-US"/>
        </w:rPr>
        <w:t>Neuere Literatur</w:t>
      </w:r>
      <w:r w:rsidRPr="00DF7E5C">
        <w:rPr>
          <w:rFonts w:ascii="Book Antiqua" w:hAnsi="Book Antiqua" w:cs="Tahoma"/>
          <w:b w:val="0"/>
          <w:i w:val="0"/>
          <w:sz w:val="22"/>
          <w:szCs w:val="22"/>
          <w:lang w:val="en-US"/>
        </w:rPr>
        <w:t xml:space="preserve"> (bis 20</w:t>
      </w:r>
      <w:r w:rsidR="006D1B79" w:rsidRPr="00DF7E5C">
        <w:rPr>
          <w:rFonts w:ascii="Book Antiqua" w:hAnsi="Book Antiqua" w:cs="Tahoma"/>
          <w:b w:val="0"/>
          <w:i w:val="0"/>
          <w:sz w:val="22"/>
          <w:szCs w:val="22"/>
          <w:lang w:val="en-US"/>
        </w:rPr>
        <w:t>21</w:t>
      </w:r>
      <w:r w:rsidRPr="00DF7E5C">
        <w:rPr>
          <w:rFonts w:ascii="Book Antiqua" w:hAnsi="Book Antiqua" w:cs="Tahoma"/>
          <w:b w:val="0"/>
          <w:i w:val="0"/>
          <w:sz w:val="22"/>
          <w:szCs w:val="22"/>
          <w:lang w:val="en-US"/>
        </w:rPr>
        <w:t xml:space="preserve">) </w:t>
      </w:r>
    </w:p>
    <w:p w14:paraId="29B9372A" w14:textId="79D6FB4C" w:rsidR="00F06EB3" w:rsidRPr="00DE220F" w:rsidRDefault="00F06EB3" w:rsidP="00AB0192">
      <w:pPr>
        <w:spacing w:after="120" w:line="220" w:lineRule="exact"/>
        <w:jc w:val="both"/>
        <w:rPr>
          <w:rFonts w:ascii="Book Antiqua" w:hAnsi="Book Antiqua" w:cs="Tahoma"/>
          <w:sz w:val="20"/>
          <w:szCs w:val="20"/>
          <w:lang w:val="en-US"/>
        </w:rPr>
      </w:pPr>
      <w:r w:rsidRPr="00DE220F">
        <w:rPr>
          <w:rFonts w:ascii="Book Antiqua" w:hAnsi="Book Antiqua" w:cs="Tahoma"/>
          <w:sz w:val="20"/>
          <w:szCs w:val="20"/>
          <w:lang w:val="en-US"/>
        </w:rPr>
        <w:t xml:space="preserve">Bennett, D., Richard, F. J. 2021 Distribution modelling of the garden dormouse </w:t>
      </w:r>
      <w:r w:rsidRPr="00DE220F">
        <w:rPr>
          <w:rFonts w:ascii="Book Antiqua" w:hAnsi="Book Antiqua" w:cs="Tahoma"/>
          <w:i/>
          <w:iCs/>
          <w:sz w:val="20"/>
          <w:szCs w:val="20"/>
          <w:lang w:val="en-US"/>
        </w:rPr>
        <w:t xml:space="preserve">Eliomys quercinus </w:t>
      </w:r>
      <w:r w:rsidRPr="00DE220F">
        <w:rPr>
          <w:rFonts w:ascii="Book Antiqua" w:hAnsi="Book Antiqua" w:cs="Tahoma"/>
          <w:sz w:val="20"/>
          <w:szCs w:val="20"/>
          <w:lang w:val="en-US"/>
        </w:rPr>
        <w:t>(Linnaeus, 1766) with novel climate change indicators. Mamm</w:t>
      </w:r>
      <w:r w:rsidR="00A96CFD">
        <w:rPr>
          <w:rFonts w:ascii="Book Antiqua" w:hAnsi="Book Antiqua" w:cs="Tahoma"/>
          <w:sz w:val="20"/>
          <w:szCs w:val="20"/>
          <w:lang w:val="en-US"/>
        </w:rPr>
        <w:t>.</w:t>
      </w:r>
      <w:r w:rsidRPr="00DE220F">
        <w:rPr>
          <w:rFonts w:ascii="Book Antiqua" w:hAnsi="Book Antiqua" w:cs="Tahoma"/>
          <w:sz w:val="20"/>
          <w:szCs w:val="20"/>
          <w:lang w:val="en-US"/>
        </w:rPr>
        <w:t xml:space="preserve"> Bio</w:t>
      </w:r>
      <w:r w:rsidR="00A96CFD">
        <w:rPr>
          <w:rFonts w:ascii="Book Antiqua" w:hAnsi="Book Antiqua" w:cs="Tahoma"/>
          <w:sz w:val="20"/>
          <w:szCs w:val="20"/>
          <w:lang w:val="en-US"/>
        </w:rPr>
        <w:t>.</w:t>
      </w:r>
      <w:r w:rsidRPr="00DE220F">
        <w:rPr>
          <w:rFonts w:ascii="Book Antiqua" w:hAnsi="Book Antiqua" w:cs="Tahoma"/>
          <w:sz w:val="20"/>
          <w:szCs w:val="20"/>
          <w:lang w:val="en-US"/>
        </w:rPr>
        <w:t xml:space="preserve"> 101, 5, 589-599.</w:t>
      </w:r>
    </w:p>
    <w:p w14:paraId="50794579" w14:textId="1F29545D" w:rsidR="00DF7E5C" w:rsidRPr="00DE220F" w:rsidRDefault="00DF7E5C" w:rsidP="00AB0192">
      <w:pPr>
        <w:spacing w:after="120" w:line="220" w:lineRule="exact"/>
        <w:jc w:val="both"/>
        <w:rPr>
          <w:rFonts w:ascii="Book Antiqua" w:hAnsi="Book Antiqua" w:cs="Tahoma"/>
          <w:sz w:val="20"/>
          <w:szCs w:val="20"/>
          <w:lang w:val="en-US"/>
        </w:rPr>
      </w:pPr>
      <w:r w:rsidRPr="00DE220F">
        <w:rPr>
          <w:rFonts w:ascii="Book Antiqua" w:hAnsi="Book Antiqua" w:cs="Tahoma"/>
          <w:sz w:val="20"/>
          <w:szCs w:val="20"/>
          <w:lang w:val="en-US"/>
        </w:rPr>
        <w:t xml:space="preserve">Bertolino, S. 2017 Distribution and status of the declining garden dormouse </w:t>
      </w:r>
      <w:r w:rsidRPr="00DE220F">
        <w:rPr>
          <w:rFonts w:ascii="Book Antiqua" w:hAnsi="Book Antiqua" w:cs="Tahoma"/>
          <w:i/>
          <w:iCs/>
          <w:sz w:val="20"/>
          <w:szCs w:val="20"/>
          <w:lang w:val="en-US"/>
        </w:rPr>
        <w:t>Eliomys quercinus</w:t>
      </w:r>
      <w:r w:rsidRPr="00DE220F">
        <w:rPr>
          <w:rFonts w:ascii="Book Antiqua" w:hAnsi="Book Antiqua" w:cs="Tahoma"/>
          <w:sz w:val="20"/>
          <w:szCs w:val="20"/>
          <w:lang w:val="en-US"/>
        </w:rPr>
        <w:t>. Mammal Review. 47, 2, 133-147</w:t>
      </w:r>
    </w:p>
    <w:p w14:paraId="3272A259" w14:textId="0F9644C9" w:rsidR="00246AE6" w:rsidRPr="00DE220F" w:rsidRDefault="00246AE6" w:rsidP="00AB0192">
      <w:pPr>
        <w:spacing w:after="120" w:line="220" w:lineRule="exact"/>
        <w:jc w:val="both"/>
        <w:rPr>
          <w:rFonts w:ascii="Book Antiqua" w:hAnsi="Book Antiqua" w:cs="Tahoma"/>
          <w:sz w:val="20"/>
          <w:szCs w:val="20"/>
          <w:lang w:val="en-US"/>
        </w:rPr>
      </w:pPr>
      <w:r w:rsidRPr="00DE220F">
        <w:rPr>
          <w:rFonts w:ascii="Book Antiqua" w:hAnsi="Book Antiqua" w:cs="Tahoma"/>
          <w:sz w:val="20"/>
          <w:szCs w:val="20"/>
          <w:lang w:val="en-US"/>
        </w:rPr>
        <w:t>Bertolino, S. et al. 2001 Population dynamics, breeding patterns and spatial use of the garden dormouse (</w:t>
      </w:r>
      <w:r w:rsidRPr="00DE220F">
        <w:rPr>
          <w:rFonts w:ascii="Book Antiqua" w:hAnsi="Book Antiqua" w:cs="Tahoma"/>
          <w:i/>
          <w:iCs/>
          <w:sz w:val="20"/>
          <w:szCs w:val="20"/>
          <w:lang w:val="en-US"/>
        </w:rPr>
        <w:t>Eliomys quercinus</w:t>
      </w:r>
      <w:r w:rsidRPr="00DE220F">
        <w:rPr>
          <w:rFonts w:ascii="Book Antiqua" w:hAnsi="Book Antiqua" w:cs="Tahoma"/>
          <w:sz w:val="20"/>
          <w:szCs w:val="20"/>
          <w:lang w:val="en-US"/>
        </w:rPr>
        <w:t>) in an Alpine habitat. J. Zool., 253, 4, 513-521</w:t>
      </w:r>
    </w:p>
    <w:p w14:paraId="7463F1EC" w14:textId="39328A44" w:rsidR="0093083C" w:rsidRPr="00DE220F" w:rsidRDefault="007173E1" w:rsidP="00AB0192">
      <w:pPr>
        <w:spacing w:after="120" w:line="220" w:lineRule="exact"/>
        <w:jc w:val="both"/>
        <w:rPr>
          <w:rFonts w:ascii="Book Antiqua" w:hAnsi="Book Antiqua" w:cs="Tahoma"/>
          <w:sz w:val="20"/>
          <w:szCs w:val="20"/>
          <w:lang w:val="en-US"/>
        </w:rPr>
      </w:pPr>
      <w:r w:rsidRPr="00DE220F">
        <w:rPr>
          <w:rFonts w:ascii="Book Antiqua" w:hAnsi="Book Antiqua" w:cs="Tahoma"/>
          <w:sz w:val="20"/>
          <w:szCs w:val="20"/>
          <w:lang w:val="en-US"/>
        </w:rPr>
        <w:t>Bertolino</w:t>
      </w:r>
      <w:r w:rsidR="0093083C" w:rsidRPr="00DE220F">
        <w:rPr>
          <w:rFonts w:ascii="Book Antiqua" w:hAnsi="Book Antiqua" w:cs="Tahoma"/>
          <w:sz w:val="20"/>
          <w:szCs w:val="20"/>
          <w:lang w:val="en-US"/>
        </w:rPr>
        <w:t>, S.</w:t>
      </w:r>
      <w:r w:rsidRPr="00DE220F">
        <w:rPr>
          <w:rFonts w:ascii="Book Antiqua" w:hAnsi="Book Antiqua" w:cs="Tahoma"/>
          <w:sz w:val="20"/>
          <w:szCs w:val="20"/>
          <w:lang w:val="en-US"/>
        </w:rPr>
        <w:t xml:space="preserve"> et al. 2003 </w:t>
      </w:r>
      <w:r w:rsidR="0093083C" w:rsidRPr="00DE220F">
        <w:rPr>
          <w:rFonts w:ascii="Book Antiqua" w:hAnsi="Book Antiqua" w:cs="Tahoma"/>
          <w:sz w:val="20"/>
          <w:szCs w:val="20"/>
          <w:lang w:val="en-US"/>
        </w:rPr>
        <w:t>Home ranges and habitat use of the garden dormouse (</w:t>
      </w:r>
      <w:r w:rsidR="0093083C" w:rsidRPr="00DE220F">
        <w:rPr>
          <w:rFonts w:ascii="Book Antiqua" w:hAnsi="Book Antiqua" w:cs="Tahoma"/>
          <w:i/>
          <w:iCs/>
          <w:sz w:val="20"/>
          <w:szCs w:val="20"/>
          <w:lang w:val="en-US"/>
        </w:rPr>
        <w:t>Eliomys quercinus</w:t>
      </w:r>
      <w:r w:rsidR="0093083C" w:rsidRPr="00DE220F">
        <w:rPr>
          <w:rFonts w:ascii="Book Antiqua" w:hAnsi="Book Antiqua" w:cs="Tahoma"/>
          <w:sz w:val="20"/>
          <w:szCs w:val="20"/>
          <w:lang w:val="en-US"/>
        </w:rPr>
        <w:t xml:space="preserve">) in a mountain habitat in summer. Acta Zool. Acad. Sci. Hung., 49, 11-18, </w:t>
      </w:r>
      <w:r w:rsidR="003B5A5B">
        <w:rPr>
          <w:rFonts w:ascii="Book Antiqua" w:hAnsi="Book Antiqua" w:cs="Tahoma"/>
          <w:sz w:val="20"/>
          <w:szCs w:val="20"/>
          <w:lang w:val="en-US"/>
        </w:rPr>
        <w:t>S</w:t>
      </w:r>
      <w:r w:rsidR="0093083C" w:rsidRPr="00DE220F">
        <w:rPr>
          <w:rFonts w:ascii="Book Antiqua" w:hAnsi="Book Antiqua" w:cs="Tahoma"/>
          <w:sz w:val="20"/>
          <w:szCs w:val="20"/>
          <w:lang w:val="en-US"/>
        </w:rPr>
        <w:t>uppl. 1</w:t>
      </w:r>
    </w:p>
    <w:p w14:paraId="781899DF" w14:textId="346582AE" w:rsidR="00246AE6" w:rsidRPr="00DE220F" w:rsidRDefault="00246AE6" w:rsidP="00AB0192">
      <w:pPr>
        <w:spacing w:after="120" w:line="220" w:lineRule="exact"/>
        <w:jc w:val="both"/>
        <w:rPr>
          <w:rFonts w:ascii="Book Antiqua" w:hAnsi="Book Antiqua" w:cs="Tahoma"/>
          <w:sz w:val="20"/>
          <w:szCs w:val="20"/>
          <w:lang w:val="en-US"/>
        </w:rPr>
      </w:pPr>
      <w:r w:rsidRPr="005A7E02">
        <w:rPr>
          <w:rFonts w:ascii="Book Antiqua" w:hAnsi="Book Antiqua" w:cs="Tahoma"/>
          <w:sz w:val="20"/>
          <w:szCs w:val="20"/>
          <w:lang w:val="en-US"/>
        </w:rPr>
        <w:t>Bertolino, S. et al. 2007 Garden dormouse (</w:t>
      </w:r>
      <w:r w:rsidRPr="005A7E02">
        <w:rPr>
          <w:rFonts w:ascii="Book Antiqua" w:hAnsi="Book Antiqua" w:cs="Tahoma"/>
          <w:i/>
          <w:iCs/>
          <w:sz w:val="20"/>
          <w:szCs w:val="20"/>
          <w:lang w:val="en-US"/>
        </w:rPr>
        <w:t>Eliomys querci</w:t>
      </w:r>
      <w:r w:rsidR="00A96CFD" w:rsidRPr="005A7E02">
        <w:rPr>
          <w:rFonts w:ascii="Book Antiqua" w:hAnsi="Book Antiqua" w:cs="Tahoma"/>
          <w:i/>
          <w:iCs/>
          <w:sz w:val="20"/>
          <w:szCs w:val="20"/>
          <w:lang w:val="en-US"/>
        </w:rPr>
        <w:softHyphen/>
      </w:r>
      <w:r w:rsidRPr="005A7E02">
        <w:rPr>
          <w:rFonts w:ascii="Book Antiqua" w:hAnsi="Book Antiqua" w:cs="Tahoma"/>
          <w:i/>
          <w:iCs/>
          <w:sz w:val="20"/>
          <w:szCs w:val="20"/>
          <w:lang w:val="en-US"/>
        </w:rPr>
        <w:t>nus</w:t>
      </w:r>
      <w:r w:rsidRPr="005A7E02">
        <w:rPr>
          <w:rFonts w:ascii="Book Antiqua" w:hAnsi="Book Antiqua" w:cs="Tahoma"/>
          <w:sz w:val="20"/>
          <w:szCs w:val="20"/>
          <w:lang w:val="en-US"/>
        </w:rPr>
        <w:t xml:space="preserve">) nest site selection in an alpine habitat. </w:t>
      </w:r>
      <w:r w:rsidRPr="00DE220F">
        <w:rPr>
          <w:rFonts w:ascii="Book Antiqua" w:hAnsi="Book Antiqua" w:cs="Tahoma"/>
          <w:sz w:val="20"/>
          <w:szCs w:val="20"/>
          <w:lang w:val="en-US"/>
        </w:rPr>
        <w:t>Ethol. Ecol. &amp; Evol., 19, 1, 51-60</w:t>
      </w:r>
    </w:p>
    <w:p w14:paraId="4DA0FE2D" w14:textId="62EF2F3D" w:rsidR="007173E1" w:rsidRPr="00DE220F" w:rsidRDefault="007173E1" w:rsidP="00AB0192">
      <w:pPr>
        <w:spacing w:after="120" w:line="220" w:lineRule="exact"/>
        <w:jc w:val="both"/>
        <w:rPr>
          <w:rFonts w:ascii="Book Antiqua" w:hAnsi="Book Antiqua" w:cs="Tahoma"/>
          <w:sz w:val="20"/>
          <w:szCs w:val="20"/>
        </w:rPr>
      </w:pPr>
      <w:r w:rsidRPr="00DE220F">
        <w:rPr>
          <w:rFonts w:ascii="Book Antiqua" w:hAnsi="Book Antiqua" w:cs="Tahoma"/>
          <w:sz w:val="20"/>
          <w:szCs w:val="20"/>
          <w:lang w:val="en-US"/>
        </w:rPr>
        <w:t>Büchner</w:t>
      </w:r>
      <w:r w:rsidR="00BA4907" w:rsidRPr="00DE220F">
        <w:rPr>
          <w:rFonts w:ascii="Book Antiqua" w:hAnsi="Book Antiqua" w:cs="Tahoma"/>
          <w:sz w:val="20"/>
          <w:szCs w:val="20"/>
          <w:lang w:val="en-US"/>
        </w:rPr>
        <w:t>, S.</w:t>
      </w:r>
      <w:r w:rsidRPr="00DE220F">
        <w:rPr>
          <w:rFonts w:ascii="Book Antiqua" w:hAnsi="Book Antiqua" w:cs="Tahoma"/>
          <w:sz w:val="20"/>
          <w:szCs w:val="20"/>
          <w:lang w:val="en-US"/>
        </w:rPr>
        <w:t xml:space="preserve"> et al. 2018</w:t>
      </w:r>
      <w:r w:rsidR="00BA4907" w:rsidRPr="00DE220F">
        <w:rPr>
          <w:rFonts w:ascii="Book Antiqua" w:hAnsi="Book Antiqua" w:cs="Tahoma"/>
          <w:sz w:val="20"/>
          <w:szCs w:val="20"/>
          <w:lang w:val="en-US"/>
        </w:rPr>
        <w:t xml:space="preserve"> The 10th International Dormouse Conference.</w:t>
      </w:r>
      <w:r w:rsidR="0095494B" w:rsidRPr="00DE220F">
        <w:rPr>
          <w:rFonts w:ascii="Book Antiqua" w:hAnsi="Book Antiqua" w:cs="Tahoma"/>
          <w:sz w:val="20"/>
          <w:szCs w:val="20"/>
          <w:lang w:val="en-US"/>
        </w:rPr>
        <w:t xml:space="preserve"> </w:t>
      </w:r>
      <w:r w:rsidR="0095494B" w:rsidRPr="00DE220F">
        <w:rPr>
          <w:rFonts w:ascii="Book Antiqua" w:hAnsi="Book Antiqua" w:cs="Tahoma"/>
          <w:sz w:val="20"/>
          <w:szCs w:val="20"/>
        </w:rPr>
        <w:t>Lynx, series nova, 49, 7-9.  DOI:10.2478/</w:t>
      </w:r>
      <w:r w:rsidR="003B5A5B">
        <w:rPr>
          <w:rFonts w:ascii="Book Antiqua" w:hAnsi="Book Antiqua" w:cs="Tahoma"/>
          <w:sz w:val="20"/>
          <w:szCs w:val="20"/>
        </w:rPr>
        <w:t xml:space="preserve"> </w:t>
      </w:r>
      <w:r w:rsidR="0095494B" w:rsidRPr="00DE220F">
        <w:rPr>
          <w:rFonts w:ascii="Book Antiqua" w:hAnsi="Book Antiqua" w:cs="Tahoma"/>
          <w:sz w:val="20"/>
          <w:szCs w:val="20"/>
        </w:rPr>
        <w:t>lynx-2018-0001</w:t>
      </w:r>
    </w:p>
    <w:p w14:paraId="51CCB6FA" w14:textId="116B6789" w:rsidR="0093083C" w:rsidRPr="005A7E02" w:rsidRDefault="0093083C" w:rsidP="00AB0192">
      <w:pPr>
        <w:spacing w:after="120" w:line="220" w:lineRule="exact"/>
        <w:jc w:val="both"/>
        <w:rPr>
          <w:rFonts w:ascii="Book Antiqua" w:hAnsi="Book Antiqua" w:cs="Tahoma"/>
          <w:sz w:val="20"/>
          <w:szCs w:val="20"/>
        </w:rPr>
      </w:pPr>
      <w:r w:rsidRPr="00DE220F">
        <w:rPr>
          <w:rFonts w:ascii="Book Antiqua" w:hAnsi="Book Antiqua" w:cs="Tahoma"/>
          <w:sz w:val="20"/>
          <w:szCs w:val="20"/>
        </w:rPr>
        <w:t>Büchner, S.</w:t>
      </w:r>
      <w:r w:rsidR="00AB0192">
        <w:rPr>
          <w:rFonts w:ascii="Book Antiqua" w:hAnsi="Book Antiqua" w:cs="Tahoma"/>
          <w:sz w:val="20"/>
          <w:szCs w:val="20"/>
        </w:rPr>
        <w:t>,</w:t>
      </w:r>
      <w:r w:rsidRPr="00DE220F">
        <w:rPr>
          <w:rFonts w:ascii="Book Antiqua" w:hAnsi="Book Antiqua" w:cs="Tahoma"/>
          <w:sz w:val="20"/>
          <w:szCs w:val="20"/>
        </w:rPr>
        <w:t xml:space="preserve"> Lang, J. 2019 Aus dem Leben eines Schlaf</w:t>
      </w:r>
      <w:r w:rsidR="00A96CFD">
        <w:rPr>
          <w:rFonts w:ascii="Book Antiqua" w:hAnsi="Book Antiqua" w:cs="Tahoma"/>
          <w:sz w:val="20"/>
          <w:szCs w:val="20"/>
        </w:rPr>
        <w:softHyphen/>
      </w:r>
      <w:r w:rsidRPr="00DE220F">
        <w:rPr>
          <w:rFonts w:ascii="Book Antiqua" w:hAnsi="Book Antiqua" w:cs="Tahoma"/>
          <w:sz w:val="20"/>
          <w:szCs w:val="20"/>
        </w:rPr>
        <w:t xml:space="preserve">maus-Forschers. </w:t>
      </w:r>
      <w:r w:rsidRPr="005A7E02">
        <w:rPr>
          <w:rFonts w:ascii="Book Antiqua" w:hAnsi="Book Antiqua" w:cs="Tahoma"/>
          <w:sz w:val="20"/>
          <w:szCs w:val="20"/>
        </w:rPr>
        <w:t xml:space="preserve">In: Spurensuche Gartenschläfer. BUND 2020 </w:t>
      </w:r>
    </w:p>
    <w:p w14:paraId="6CD3C594" w14:textId="10C927B7" w:rsidR="00671032" w:rsidRPr="00DE220F" w:rsidRDefault="006B5674" w:rsidP="00AB0192">
      <w:pPr>
        <w:spacing w:after="120" w:line="220" w:lineRule="exact"/>
        <w:jc w:val="both"/>
        <w:rPr>
          <w:rFonts w:ascii="Book Antiqua" w:hAnsi="Book Antiqua"/>
          <w:sz w:val="20"/>
          <w:szCs w:val="20"/>
          <w:lang w:val="en-US"/>
        </w:rPr>
      </w:pPr>
      <w:r w:rsidRPr="005A7E02">
        <w:rPr>
          <w:rFonts w:ascii="Book Antiqua" w:hAnsi="Book Antiqua"/>
          <w:sz w:val="20"/>
          <w:szCs w:val="20"/>
        </w:rPr>
        <w:t>Díaz-Ruiz</w:t>
      </w:r>
      <w:r w:rsidR="00775447" w:rsidRPr="005A7E02">
        <w:rPr>
          <w:rFonts w:ascii="Book Antiqua" w:hAnsi="Book Antiqua"/>
          <w:sz w:val="20"/>
          <w:szCs w:val="20"/>
        </w:rPr>
        <w:t>, F.</w:t>
      </w:r>
      <w:r w:rsidRPr="005A7E02">
        <w:rPr>
          <w:rFonts w:ascii="Book Antiqua" w:hAnsi="Book Antiqua"/>
          <w:sz w:val="20"/>
          <w:szCs w:val="20"/>
        </w:rPr>
        <w:t xml:space="preserve"> et al. 2017</w:t>
      </w:r>
      <w:r w:rsidR="00775447" w:rsidRPr="005A7E02">
        <w:rPr>
          <w:rFonts w:ascii="Book Antiqua" w:hAnsi="Book Antiqua"/>
          <w:sz w:val="20"/>
          <w:szCs w:val="20"/>
        </w:rPr>
        <w:t xml:space="preserve"> Direct evidence of scavenging behaviour in the garden dormouse (</w:t>
      </w:r>
      <w:r w:rsidR="00775447" w:rsidRPr="005A7E02">
        <w:rPr>
          <w:rFonts w:ascii="Book Antiqua" w:hAnsi="Book Antiqua"/>
          <w:i/>
          <w:iCs/>
          <w:sz w:val="20"/>
          <w:szCs w:val="20"/>
        </w:rPr>
        <w:t>Eliomys quercinus</w:t>
      </w:r>
      <w:r w:rsidR="00775447" w:rsidRPr="005A7E02">
        <w:rPr>
          <w:rFonts w:ascii="Book Antiqua" w:hAnsi="Book Antiqua"/>
          <w:sz w:val="20"/>
          <w:szCs w:val="20"/>
        </w:rPr>
        <w:t xml:space="preserve">). </w:t>
      </w:r>
      <w:r w:rsidR="00775447" w:rsidRPr="00DE220F">
        <w:rPr>
          <w:rFonts w:ascii="Book Antiqua" w:hAnsi="Book Antiqua"/>
          <w:sz w:val="20"/>
          <w:szCs w:val="20"/>
          <w:lang w:val="en-US"/>
        </w:rPr>
        <w:t>Mammalia, 82, 5, 486-489</w:t>
      </w:r>
    </w:p>
    <w:p w14:paraId="6B1AA04D" w14:textId="296B1545" w:rsidR="00623DF8" w:rsidRPr="00DE220F" w:rsidRDefault="00623DF8" w:rsidP="00AB0192">
      <w:pPr>
        <w:spacing w:after="120" w:line="220" w:lineRule="exact"/>
        <w:jc w:val="both"/>
        <w:rPr>
          <w:rFonts w:ascii="Book Antiqua" w:hAnsi="Book Antiqua" w:cs="Tahoma"/>
          <w:sz w:val="20"/>
          <w:szCs w:val="20"/>
          <w:lang w:val="en-US"/>
        </w:rPr>
      </w:pPr>
      <w:r w:rsidRPr="00DE220F">
        <w:rPr>
          <w:rFonts w:ascii="Book Antiqua" w:hAnsi="Book Antiqua" w:cs="Tahoma"/>
          <w:sz w:val="20"/>
          <w:szCs w:val="20"/>
          <w:lang w:val="en-US"/>
        </w:rPr>
        <w:t>Gil-Delgado, J. A. et al. 2010 Diet of the garden dormouse (</w:t>
      </w:r>
      <w:r w:rsidRPr="00DE220F">
        <w:rPr>
          <w:rFonts w:ascii="Book Antiqua" w:hAnsi="Book Antiqua" w:cs="Tahoma"/>
          <w:i/>
          <w:iCs/>
          <w:sz w:val="20"/>
          <w:szCs w:val="20"/>
          <w:lang w:val="en-US"/>
        </w:rPr>
        <w:t>Eliomys quercinus</w:t>
      </w:r>
      <w:r w:rsidRPr="00DE220F">
        <w:rPr>
          <w:rFonts w:ascii="Book Antiqua" w:hAnsi="Book Antiqua" w:cs="Tahoma"/>
          <w:sz w:val="20"/>
          <w:szCs w:val="20"/>
          <w:lang w:val="en-US"/>
        </w:rPr>
        <w:t xml:space="preserve"> Linnaeus 1766) in orange groves: sea</w:t>
      </w:r>
      <w:r w:rsidR="00A96CFD">
        <w:rPr>
          <w:rFonts w:ascii="Book Antiqua" w:hAnsi="Book Antiqua" w:cs="Tahoma"/>
          <w:sz w:val="20"/>
          <w:szCs w:val="20"/>
          <w:lang w:val="en-US"/>
        </w:rPr>
        <w:softHyphen/>
      </w:r>
      <w:r w:rsidRPr="00DE220F">
        <w:rPr>
          <w:rFonts w:ascii="Book Antiqua" w:hAnsi="Book Antiqua" w:cs="Tahoma"/>
          <w:sz w:val="20"/>
          <w:szCs w:val="20"/>
          <w:lang w:val="en-US"/>
        </w:rPr>
        <w:t>sonal variation and use of available resources. Mamma</w:t>
      </w:r>
      <w:r w:rsidR="00A96CFD">
        <w:rPr>
          <w:rFonts w:ascii="Book Antiqua" w:hAnsi="Book Antiqua" w:cs="Tahoma"/>
          <w:sz w:val="20"/>
          <w:szCs w:val="20"/>
          <w:lang w:val="en-US"/>
        </w:rPr>
        <w:softHyphen/>
      </w:r>
      <w:r w:rsidRPr="00DE220F">
        <w:rPr>
          <w:rFonts w:ascii="Book Antiqua" w:hAnsi="Book Antiqua" w:cs="Tahoma"/>
          <w:sz w:val="20"/>
          <w:szCs w:val="20"/>
          <w:lang w:val="en-US"/>
        </w:rPr>
        <w:t>lia, 74, 2, 147-151</w:t>
      </w:r>
    </w:p>
    <w:p w14:paraId="15B369ED" w14:textId="292FD040" w:rsidR="00457F96" w:rsidRPr="00DE220F" w:rsidRDefault="001E363B" w:rsidP="00AB0192">
      <w:pPr>
        <w:spacing w:after="120" w:line="220" w:lineRule="exact"/>
        <w:jc w:val="both"/>
        <w:rPr>
          <w:rFonts w:ascii="Book Antiqua" w:hAnsi="Book Antiqua" w:cs="Tahoma"/>
          <w:sz w:val="20"/>
          <w:szCs w:val="20"/>
          <w:lang w:val="en-US"/>
        </w:rPr>
      </w:pPr>
      <w:r w:rsidRPr="00DE220F">
        <w:rPr>
          <w:rFonts w:ascii="Book Antiqua" w:hAnsi="Book Antiqua" w:cs="Tahoma"/>
          <w:sz w:val="20"/>
          <w:szCs w:val="20"/>
          <w:lang w:val="en-US"/>
        </w:rPr>
        <w:t>Giroud</w:t>
      </w:r>
      <w:r w:rsidR="00457F96" w:rsidRPr="00DE220F">
        <w:rPr>
          <w:rFonts w:ascii="Book Antiqua" w:hAnsi="Book Antiqua" w:cs="Tahoma"/>
          <w:sz w:val="20"/>
          <w:szCs w:val="20"/>
          <w:lang w:val="en-US"/>
        </w:rPr>
        <w:t>, S.</w:t>
      </w:r>
      <w:r w:rsidRPr="00DE220F">
        <w:rPr>
          <w:rFonts w:ascii="Book Antiqua" w:hAnsi="Book Antiqua" w:cs="Tahoma"/>
          <w:sz w:val="20"/>
          <w:szCs w:val="20"/>
          <w:lang w:val="en-US"/>
        </w:rPr>
        <w:t xml:space="preserve"> et al. 2014</w:t>
      </w:r>
      <w:r w:rsidR="00457F96" w:rsidRPr="00DE220F">
        <w:rPr>
          <w:rFonts w:ascii="Book Antiqua" w:hAnsi="Book Antiqua" w:cs="Tahoma"/>
          <w:sz w:val="20"/>
          <w:szCs w:val="20"/>
          <w:lang w:val="en-US"/>
        </w:rPr>
        <w:t xml:space="preserve"> Late-born intermittently fasted ju</w:t>
      </w:r>
      <w:r w:rsidR="00A96CFD">
        <w:rPr>
          <w:rFonts w:ascii="Book Antiqua" w:hAnsi="Book Antiqua" w:cs="Tahoma"/>
          <w:sz w:val="20"/>
          <w:szCs w:val="20"/>
          <w:lang w:val="en-US"/>
        </w:rPr>
        <w:softHyphen/>
      </w:r>
      <w:r w:rsidR="00457F96" w:rsidRPr="00DE220F">
        <w:rPr>
          <w:rFonts w:ascii="Book Antiqua" w:hAnsi="Book Antiqua" w:cs="Tahoma"/>
          <w:sz w:val="20"/>
          <w:szCs w:val="20"/>
          <w:lang w:val="en-US"/>
        </w:rPr>
        <w:t>venile garden dormice use torpor to grow and fatten prior to hibernation: consequences for ageing processes. Proc. Biol. Sci. 281 1797</w:t>
      </w:r>
    </w:p>
    <w:p w14:paraId="1A2BA71F" w14:textId="2D696C7C" w:rsidR="00DF0CA4" w:rsidRPr="00DE220F" w:rsidRDefault="00DF0CA4" w:rsidP="00AB0192">
      <w:pPr>
        <w:spacing w:after="120" w:line="220" w:lineRule="exact"/>
        <w:jc w:val="both"/>
        <w:rPr>
          <w:rFonts w:ascii="Book Antiqua" w:hAnsi="Book Antiqua"/>
          <w:sz w:val="20"/>
          <w:szCs w:val="20"/>
          <w:lang w:val="en-US"/>
        </w:rPr>
      </w:pPr>
      <w:r w:rsidRPr="00DE220F">
        <w:rPr>
          <w:rFonts w:ascii="Book Antiqua" w:hAnsi="Book Antiqua"/>
          <w:sz w:val="20"/>
          <w:szCs w:val="20"/>
          <w:lang w:val="en-US"/>
        </w:rPr>
        <w:t>Huber</w:t>
      </w:r>
      <w:r w:rsidR="000D63F8" w:rsidRPr="00DE220F">
        <w:rPr>
          <w:rFonts w:ascii="Book Antiqua" w:hAnsi="Book Antiqua"/>
          <w:sz w:val="20"/>
          <w:szCs w:val="20"/>
          <w:lang w:val="en-US"/>
        </w:rPr>
        <w:t>, N.</w:t>
      </w:r>
      <w:r w:rsidRPr="00DE220F">
        <w:rPr>
          <w:rFonts w:ascii="Book Antiqua" w:hAnsi="Book Antiqua"/>
          <w:sz w:val="20"/>
          <w:szCs w:val="20"/>
          <w:lang w:val="en-US"/>
        </w:rPr>
        <w:t xml:space="preserve"> et al</w:t>
      </w:r>
      <w:r w:rsidR="000D63F8" w:rsidRPr="00DE220F">
        <w:rPr>
          <w:rFonts w:ascii="Book Antiqua" w:hAnsi="Book Antiqua"/>
          <w:sz w:val="20"/>
          <w:szCs w:val="20"/>
          <w:lang w:val="en-US"/>
        </w:rPr>
        <w:t>.</w:t>
      </w:r>
      <w:r w:rsidRPr="00DE220F">
        <w:rPr>
          <w:rFonts w:ascii="Book Antiqua" w:hAnsi="Book Antiqua"/>
          <w:sz w:val="20"/>
          <w:szCs w:val="20"/>
          <w:lang w:val="en-US"/>
        </w:rPr>
        <w:t xml:space="preserve"> 2021 </w:t>
      </w:r>
      <w:r w:rsidR="000D63F8" w:rsidRPr="00DE220F">
        <w:rPr>
          <w:rFonts w:ascii="Book Antiqua" w:hAnsi="Book Antiqua"/>
          <w:sz w:val="20"/>
          <w:szCs w:val="20"/>
          <w:lang w:val="en-US"/>
        </w:rPr>
        <w:t>Dynamic Function and Composition Shift in Circulating Innate Immune Cells in Hibernating Garden Dormice. Front Physiol. 12, 620614</w:t>
      </w:r>
    </w:p>
    <w:p w14:paraId="63B344F1" w14:textId="5806B3CE" w:rsidR="00D51341" w:rsidRPr="00AA401B" w:rsidRDefault="00D51341" w:rsidP="00AB0192">
      <w:pPr>
        <w:spacing w:after="120" w:line="220" w:lineRule="exact"/>
        <w:rPr>
          <w:rFonts w:ascii="Book Antiqua" w:hAnsi="Book Antiqua"/>
          <w:sz w:val="20"/>
          <w:szCs w:val="20"/>
        </w:rPr>
      </w:pPr>
      <w:r w:rsidRPr="00DE220F">
        <w:rPr>
          <w:rFonts w:ascii="Book Antiqua" w:hAnsi="Book Antiqua"/>
          <w:sz w:val="20"/>
          <w:szCs w:val="20"/>
          <w:lang w:val="en-GB"/>
        </w:rPr>
        <w:t>Krystufek, B. 2003 First record of the garden dormouse (</w:t>
      </w:r>
      <w:r w:rsidRPr="00AB0192">
        <w:rPr>
          <w:rFonts w:ascii="Book Antiqua" w:hAnsi="Book Antiqua"/>
          <w:i/>
          <w:iCs/>
          <w:sz w:val="20"/>
          <w:szCs w:val="20"/>
          <w:lang w:val="en-GB"/>
        </w:rPr>
        <w:t>Eliomys</w:t>
      </w:r>
      <w:r w:rsidRPr="00AB0192">
        <w:rPr>
          <w:rFonts w:ascii="Book Antiqua" w:hAnsi="Book Antiqua"/>
          <w:sz w:val="20"/>
          <w:szCs w:val="20"/>
          <w:lang w:val="en-GB"/>
        </w:rPr>
        <w:t xml:space="preserve"> </w:t>
      </w:r>
      <w:r w:rsidRPr="00AB0192">
        <w:rPr>
          <w:rFonts w:ascii="Book Antiqua" w:hAnsi="Book Antiqua"/>
          <w:i/>
          <w:iCs/>
          <w:sz w:val="20"/>
          <w:szCs w:val="20"/>
          <w:lang w:val="en-GB"/>
        </w:rPr>
        <w:t>quercinus</w:t>
      </w:r>
      <w:r w:rsidRPr="00DE220F">
        <w:rPr>
          <w:rFonts w:ascii="Book Antiqua" w:hAnsi="Book Antiqua"/>
          <w:sz w:val="20"/>
          <w:szCs w:val="20"/>
          <w:lang w:val="en-GB"/>
        </w:rPr>
        <w:t xml:space="preserve">) in Slovenia. </w:t>
      </w:r>
      <w:r w:rsidRPr="00AA401B">
        <w:rPr>
          <w:rFonts w:ascii="Book Antiqua" w:hAnsi="Book Antiqua"/>
          <w:sz w:val="20"/>
          <w:szCs w:val="20"/>
        </w:rPr>
        <w:t>Acta Zool. Acad. Sci.</w:t>
      </w:r>
      <w:r w:rsidR="0093083C" w:rsidRPr="00AA401B">
        <w:rPr>
          <w:rFonts w:ascii="Book Antiqua" w:hAnsi="Book Antiqua"/>
          <w:sz w:val="20"/>
          <w:szCs w:val="20"/>
        </w:rPr>
        <w:t xml:space="preserve"> </w:t>
      </w:r>
      <w:r w:rsidRPr="00AA401B">
        <w:rPr>
          <w:rFonts w:ascii="Book Antiqua" w:hAnsi="Book Antiqua"/>
          <w:sz w:val="20"/>
          <w:szCs w:val="20"/>
        </w:rPr>
        <w:t>Hung. 49, 77-84 Suppl. 1</w:t>
      </w:r>
    </w:p>
    <w:p w14:paraId="2235A4B6" w14:textId="5613FE11" w:rsidR="00D65A74" w:rsidRPr="00DE220F" w:rsidRDefault="00AB0192" w:rsidP="003B5A5B">
      <w:pPr>
        <w:keepLines/>
        <w:spacing w:after="120" w:line="220" w:lineRule="exact"/>
        <w:jc w:val="both"/>
        <w:rPr>
          <w:rFonts w:ascii="Book Antiqua" w:hAnsi="Book Antiqua"/>
          <w:sz w:val="20"/>
          <w:szCs w:val="20"/>
          <w:lang w:val="en-US"/>
        </w:rPr>
      </w:pPr>
      <w:r w:rsidRPr="00AB0192">
        <w:rPr>
          <w:rFonts w:ascii="Book Antiqua" w:hAnsi="Book Antiqua" w:cs="Tahoma"/>
          <w:sz w:val="20"/>
          <w:szCs w:val="20"/>
        </w:rPr>
        <w:t>L</w:t>
      </w:r>
      <w:r w:rsidR="005C7321" w:rsidRPr="00DE220F">
        <w:rPr>
          <w:rFonts w:ascii="Book Antiqua" w:hAnsi="Book Antiqua" w:cs="Tahoma"/>
          <w:sz w:val="20"/>
          <w:szCs w:val="20"/>
        </w:rPr>
        <w:t>abes 1985</w:t>
      </w:r>
      <w:r w:rsidR="00D65A74" w:rsidRPr="00DE220F">
        <w:rPr>
          <w:rFonts w:ascii="Book Antiqua" w:hAnsi="Book Antiqua" w:cs="Tahoma"/>
          <w:sz w:val="20"/>
          <w:szCs w:val="20"/>
        </w:rPr>
        <w:t xml:space="preserve"> </w:t>
      </w:r>
      <w:r w:rsidR="00D65A74" w:rsidRPr="00DE220F">
        <w:rPr>
          <w:rFonts w:ascii="Book Antiqua" w:hAnsi="Book Antiqua"/>
          <w:sz w:val="20"/>
          <w:szCs w:val="20"/>
        </w:rPr>
        <w:t xml:space="preserve">Zum Vorkommen der Schläfer (Gliridae) in den Nordbezirken der DDR (Mecklenburg). </w:t>
      </w:r>
      <w:r w:rsidR="00D65A74" w:rsidRPr="00DE220F">
        <w:rPr>
          <w:rFonts w:ascii="Book Antiqua" w:hAnsi="Book Antiqua"/>
          <w:sz w:val="20"/>
          <w:szCs w:val="20"/>
          <w:lang w:val="en-US"/>
        </w:rPr>
        <w:t>Säuge</w:t>
      </w:r>
      <w:r w:rsidR="003B5A5B">
        <w:rPr>
          <w:rFonts w:ascii="Book Antiqua" w:hAnsi="Book Antiqua"/>
          <w:sz w:val="20"/>
          <w:szCs w:val="20"/>
          <w:lang w:val="en-US"/>
        </w:rPr>
        <w:t>-</w:t>
      </w:r>
      <w:r w:rsidR="00D65A74" w:rsidRPr="00DE220F">
        <w:rPr>
          <w:rFonts w:ascii="Book Antiqua" w:hAnsi="Book Antiqua"/>
          <w:sz w:val="20"/>
          <w:szCs w:val="20"/>
          <w:lang w:val="en-US"/>
        </w:rPr>
        <w:t>tierkundl</w:t>
      </w:r>
      <w:r w:rsidR="00937AEB">
        <w:rPr>
          <w:rFonts w:ascii="Book Antiqua" w:hAnsi="Book Antiqua"/>
          <w:sz w:val="20"/>
          <w:szCs w:val="20"/>
          <w:lang w:val="en-US"/>
        </w:rPr>
        <w:t>.</w:t>
      </w:r>
      <w:r w:rsidR="00D65A74" w:rsidRPr="00DE220F">
        <w:rPr>
          <w:rFonts w:ascii="Book Antiqua" w:hAnsi="Book Antiqua"/>
          <w:sz w:val="20"/>
          <w:szCs w:val="20"/>
          <w:lang w:val="en-US"/>
        </w:rPr>
        <w:t xml:space="preserve"> Inform</w:t>
      </w:r>
      <w:r w:rsidR="00937AEB">
        <w:rPr>
          <w:rFonts w:ascii="Book Antiqua" w:hAnsi="Book Antiqua"/>
          <w:sz w:val="20"/>
          <w:szCs w:val="20"/>
          <w:lang w:val="en-US"/>
        </w:rPr>
        <w:t>.</w:t>
      </w:r>
      <w:r w:rsidR="00D65A74" w:rsidRPr="00DE220F">
        <w:rPr>
          <w:rFonts w:ascii="Book Antiqua" w:hAnsi="Book Antiqua"/>
          <w:sz w:val="20"/>
          <w:szCs w:val="20"/>
          <w:lang w:val="en-US"/>
        </w:rPr>
        <w:t xml:space="preserve"> 2, 9, 287-291</w:t>
      </w:r>
    </w:p>
    <w:p w14:paraId="47033A21" w14:textId="21214D1A" w:rsidR="001F118F" w:rsidRPr="00DE220F" w:rsidRDefault="007173E1" w:rsidP="00AB0192">
      <w:pPr>
        <w:spacing w:after="120" w:line="220" w:lineRule="exact"/>
        <w:jc w:val="both"/>
        <w:rPr>
          <w:rFonts w:ascii="Book Antiqua" w:hAnsi="Book Antiqua" w:cs="Tahoma"/>
          <w:sz w:val="20"/>
          <w:szCs w:val="20"/>
          <w:lang w:val="it-IT"/>
        </w:rPr>
      </w:pPr>
      <w:r w:rsidRPr="00DE220F">
        <w:rPr>
          <w:rFonts w:ascii="Book Antiqua" w:hAnsi="Book Antiqua" w:cs="Tahoma"/>
          <w:sz w:val="20"/>
          <w:szCs w:val="20"/>
          <w:lang w:val="en-US"/>
        </w:rPr>
        <w:t>La Morgia</w:t>
      </w:r>
      <w:r w:rsidR="001F118F" w:rsidRPr="00DE220F">
        <w:rPr>
          <w:rFonts w:ascii="Book Antiqua" w:hAnsi="Book Antiqua" w:cs="Tahoma"/>
          <w:sz w:val="20"/>
          <w:szCs w:val="20"/>
          <w:lang w:val="en-US"/>
        </w:rPr>
        <w:t>, V.</w:t>
      </w:r>
      <w:r w:rsidRPr="00DE220F">
        <w:rPr>
          <w:rFonts w:ascii="Book Antiqua" w:hAnsi="Book Antiqua" w:cs="Tahoma"/>
          <w:sz w:val="20"/>
          <w:szCs w:val="20"/>
          <w:lang w:val="en-US"/>
        </w:rPr>
        <w:t xml:space="preserve"> et al. 2015 </w:t>
      </w:r>
      <w:r w:rsidR="001F118F" w:rsidRPr="00DE220F">
        <w:rPr>
          <w:rFonts w:ascii="Book Antiqua" w:hAnsi="Book Antiqua" w:cs="Tahoma"/>
          <w:sz w:val="20"/>
          <w:szCs w:val="20"/>
          <w:lang w:val="en-US"/>
        </w:rPr>
        <w:t>Rodents in grassland habitats: does livestock grazing matter? A comparison of two Al</w:t>
      </w:r>
      <w:r w:rsidR="00A96CFD">
        <w:rPr>
          <w:rFonts w:ascii="Book Antiqua" w:hAnsi="Book Antiqua" w:cs="Tahoma"/>
          <w:sz w:val="20"/>
          <w:szCs w:val="20"/>
          <w:lang w:val="en-US"/>
        </w:rPr>
        <w:softHyphen/>
      </w:r>
      <w:r w:rsidR="001F118F" w:rsidRPr="00DE220F">
        <w:rPr>
          <w:rFonts w:ascii="Book Antiqua" w:hAnsi="Book Antiqua" w:cs="Tahoma"/>
          <w:sz w:val="20"/>
          <w:szCs w:val="20"/>
          <w:lang w:val="en-US"/>
        </w:rPr>
        <w:t xml:space="preserve">pine sites with different grazing histories. </w:t>
      </w:r>
      <w:r w:rsidR="001F118F" w:rsidRPr="00DE220F">
        <w:rPr>
          <w:rFonts w:ascii="Book Antiqua" w:hAnsi="Book Antiqua" w:cs="Tahoma"/>
          <w:sz w:val="20"/>
          <w:szCs w:val="20"/>
          <w:lang w:val="it-IT"/>
        </w:rPr>
        <w:t xml:space="preserve">Università degli studi di Torino: AperTo (Archivio Istituzionale ad Accesso Aperto. </w:t>
      </w:r>
      <w:r w:rsidR="00911D8D" w:rsidRPr="00911D8D">
        <w:rPr>
          <w:rFonts w:ascii="Book Antiqua" w:hAnsi="Book Antiqua" w:cs="Tahoma"/>
          <w:sz w:val="20"/>
          <w:szCs w:val="20"/>
          <w:lang w:val="it-IT"/>
        </w:rPr>
        <w:t>https://doi.org/10.5252/</w:t>
      </w:r>
      <w:r w:rsidR="00911D8D">
        <w:rPr>
          <w:rFonts w:ascii="Book Antiqua" w:hAnsi="Book Antiqua" w:cs="Tahoma"/>
          <w:sz w:val="20"/>
          <w:szCs w:val="20"/>
          <w:lang w:val="it-IT"/>
        </w:rPr>
        <w:t xml:space="preserve"> </w:t>
      </w:r>
      <w:r w:rsidR="001F118F" w:rsidRPr="00DE220F">
        <w:rPr>
          <w:rFonts w:ascii="Book Antiqua" w:hAnsi="Book Antiqua" w:cs="Tahoma"/>
          <w:sz w:val="20"/>
          <w:szCs w:val="20"/>
          <w:lang w:val="it-IT"/>
        </w:rPr>
        <w:t>z2015n4a3</w:t>
      </w:r>
    </w:p>
    <w:p w14:paraId="3F2AC758" w14:textId="63F817A4" w:rsidR="007173E1" w:rsidRPr="00A96CFD" w:rsidRDefault="007173E1" w:rsidP="00AB0192">
      <w:pPr>
        <w:spacing w:after="120" w:line="220" w:lineRule="exact"/>
        <w:jc w:val="both"/>
        <w:rPr>
          <w:rFonts w:ascii="Book Antiqua" w:hAnsi="Book Antiqua" w:cs="Tahoma"/>
          <w:sz w:val="20"/>
          <w:szCs w:val="20"/>
          <w:lang w:val="en-US"/>
        </w:rPr>
      </w:pPr>
      <w:r w:rsidRPr="00DE220F">
        <w:rPr>
          <w:rFonts w:ascii="Book Antiqua" w:hAnsi="Book Antiqua" w:cs="Tahoma"/>
          <w:sz w:val="20"/>
          <w:szCs w:val="20"/>
          <w:lang w:val="fr-FR"/>
        </w:rPr>
        <w:t>Le Louarn, H., Spitz, F. 1974</w:t>
      </w:r>
      <w:r w:rsidR="00541055" w:rsidRPr="00DE220F">
        <w:rPr>
          <w:rFonts w:ascii="Book Antiqua" w:hAnsi="Book Antiqua" w:cs="Tahoma"/>
          <w:sz w:val="20"/>
          <w:szCs w:val="20"/>
          <w:lang w:val="fr-FR"/>
        </w:rPr>
        <w:t xml:space="preserve"> Biologie et écologie du Lérot </w:t>
      </w:r>
      <w:r w:rsidR="00541055" w:rsidRPr="00DE220F">
        <w:rPr>
          <w:rFonts w:ascii="Book Antiqua" w:hAnsi="Book Antiqua" w:cs="Tahoma"/>
          <w:i/>
          <w:iCs/>
          <w:sz w:val="20"/>
          <w:szCs w:val="20"/>
          <w:lang w:val="fr-FR"/>
        </w:rPr>
        <w:t>Eliomys quercinus</w:t>
      </w:r>
      <w:r w:rsidR="00541055" w:rsidRPr="00DE220F">
        <w:rPr>
          <w:rFonts w:ascii="Book Antiqua" w:hAnsi="Book Antiqua" w:cs="Tahoma"/>
          <w:sz w:val="20"/>
          <w:szCs w:val="20"/>
          <w:lang w:val="fr-FR"/>
        </w:rPr>
        <w:t xml:space="preserve"> L. dans les Hautes-Alpes. </w:t>
      </w:r>
      <w:r w:rsidR="00541055" w:rsidRPr="00A96CFD">
        <w:rPr>
          <w:rFonts w:ascii="Book Antiqua" w:hAnsi="Book Antiqua" w:cs="Tahoma"/>
          <w:sz w:val="20"/>
          <w:szCs w:val="20"/>
          <w:lang w:val="en-US"/>
        </w:rPr>
        <w:t>La Terre et la vie, 4, 544-563</w:t>
      </w:r>
    </w:p>
    <w:p w14:paraId="134B62DA" w14:textId="142CD9AE" w:rsidR="00DF0CA4" w:rsidRPr="00DE220F" w:rsidRDefault="00DF0CA4" w:rsidP="00AB0192">
      <w:pPr>
        <w:spacing w:after="120" w:line="220" w:lineRule="exact"/>
        <w:jc w:val="both"/>
        <w:rPr>
          <w:rFonts w:ascii="Book Antiqua" w:hAnsi="Book Antiqua"/>
          <w:sz w:val="20"/>
          <w:szCs w:val="20"/>
          <w:lang w:val="en-US"/>
        </w:rPr>
      </w:pPr>
      <w:r w:rsidRPr="00DE220F">
        <w:rPr>
          <w:rFonts w:ascii="Book Antiqua" w:hAnsi="Book Antiqua"/>
          <w:sz w:val="20"/>
          <w:szCs w:val="20"/>
          <w:lang w:val="en-US"/>
        </w:rPr>
        <w:t>Logan</w:t>
      </w:r>
      <w:r w:rsidR="00760E93" w:rsidRPr="00DE220F">
        <w:rPr>
          <w:rFonts w:ascii="Book Antiqua" w:hAnsi="Book Antiqua"/>
          <w:sz w:val="20"/>
          <w:szCs w:val="20"/>
          <w:lang w:val="en-US"/>
        </w:rPr>
        <w:t>, S. M.</w:t>
      </w:r>
      <w:r w:rsidRPr="00DE220F">
        <w:rPr>
          <w:rFonts w:ascii="Book Antiqua" w:hAnsi="Book Antiqua"/>
          <w:sz w:val="20"/>
          <w:szCs w:val="20"/>
          <w:lang w:val="en-US"/>
        </w:rPr>
        <w:t xml:space="preserve"> et al. 2020 </w:t>
      </w:r>
      <w:r w:rsidR="00CE7AB5" w:rsidRPr="00DE220F">
        <w:rPr>
          <w:rFonts w:ascii="Book Antiqua" w:hAnsi="Book Antiqua"/>
          <w:sz w:val="20"/>
          <w:szCs w:val="20"/>
          <w:lang w:val="en-US"/>
        </w:rPr>
        <w:t>T</w:t>
      </w:r>
      <w:r w:rsidR="00760E93" w:rsidRPr="00DE220F">
        <w:rPr>
          <w:rFonts w:ascii="Book Antiqua" w:hAnsi="Book Antiqua"/>
          <w:sz w:val="20"/>
          <w:szCs w:val="20"/>
          <w:lang w:val="en-US"/>
        </w:rPr>
        <w:t>he Ratio of Linoleic and Lino</w:t>
      </w:r>
      <w:r w:rsidR="00A96CFD">
        <w:rPr>
          <w:rFonts w:ascii="Book Antiqua" w:hAnsi="Book Antiqua"/>
          <w:sz w:val="20"/>
          <w:szCs w:val="20"/>
          <w:lang w:val="en-US"/>
        </w:rPr>
        <w:softHyphen/>
      </w:r>
      <w:r w:rsidR="00760E93" w:rsidRPr="00DE220F">
        <w:rPr>
          <w:rFonts w:ascii="Book Antiqua" w:hAnsi="Book Antiqua"/>
          <w:sz w:val="20"/>
          <w:szCs w:val="20"/>
          <w:lang w:val="en-US"/>
        </w:rPr>
        <w:t>lenic Acid in the Pre-hibernation Diet Influences NF</w:t>
      </w:r>
      <w:r w:rsidR="00760E93" w:rsidRPr="00DE220F">
        <w:rPr>
          <w:rFonts w:ascii="Book Antiqua" w:hAnsi="Book Antiqua"/>
          <w:sz w:val="20"/>
          <w:szCs w:val="20"/>
          <w:lang w:val="fr-FR"/>
        </w:rPr>
        <w:t>κ</w:t>
      </w:r>
      <w:r w:rsidR="00760E93" w:rsidRPr="00DE220F">
        <w:rPr>
          <w:rFonts w:ascii="Book Antiqua" w:hAnsi="Book Antiqua"/>
          <w:sz w:val="20"/>
          <w:szCs w:val="20"/>
          <w:lang w:val="en-US"/>
        </w:rPr>
        <w:t>B Signaling in Garden Dormice During Torpor. Front Mol Biosci, 7,</w:t>
      </w:r>
      <w:r w:rsidR="00CE7AB5" w:rsidRPr="00DE220F">
        <w:rPr>
          <w:rFonts w:ascii="Book Antiqua" w:hAnsi="Book Antiqua"/>
          <w:sz w:val="20"/>
          <w:szCs w:val="20"/>
          <w:lang w:val="en-US"/>
        </w:rPr>
        <w:t xml:space="preserve"> </w:t>
      </w:r>
      <w:r w:rsidR="00760E93" w:rsidRPr="00DE220F">
        <w:rPr>
          <w:rFonts w:ascii="Book Antiqua" w:hAnsi="Book Antiqua"/>
          <w:sz w:val="20"/>
          <w:szCs w:val="20"/>
          <w:lang w:val="en-US"/>
        </w:rPr>
        <w:t>97</w:t>
      </w:r>
    </w:p>
    <w:p w14:paraId="6B42D980" w14:textId="4FFFFDCE" w:rsidR="005C7321" w:rsidRPr="00DE220F" w:rsidRDefault="003D7490" w:rsidP="00AB0192">
      <w:pPr>
        <w:spacing w:after="120" w:line="220" w:lineRule="exact"/>
        <w:jc w:val="both"/>
        <w:rPr>
          <w:rFonts w:ascii="Book Antiqua" w:hAnsi="Book Antiqua"/>
          <w:sz w:val="20"/>
          <w:szCs w:val="20"/>
          <w:lang w:val="en-US"/>
        </w:rPr>
      </w:pPr>
      <w:r w:rsidRPr="00DE220F">
        <w:rPr>
          <w:rFonts w:ascii="Book Antiqua" w:hAnsi="Book Antiqua"/>
          <w:sz w:val="20"/>
          <w:szCs w:val="20"/>
          <w:lang w:val="en-US"/>
        </w:rPr>
        <w:t>Lombardini</w:t>
      </w:r>
      <w:r w:rsidR="008D6A87" w:rsidRPr="00DE220F">
        <w:rPr>
          <w:rFonts w:ascii="Book Antiqua" w:hAnsi="Book Antiqua"/>
          <w:sz w:val="20"/>
          <w:szCs w:val="20"/>
          <w:lang w:val="en-US"/>
        </w:rPr>
        <w:t>, M.</w:t>
      </w:r>
      <w:r w:rsidRPr="00DE220F">
        <w:rPr>
          <w:rFonts w:ascii="Book Antiqua" w:hAnsi="Book Antiqua"/>
          <w:sz w:val="20"/>
          <w:szCs w:val="20"/>
          <w:lang w:val="en-US"/>
        </w:rPr>
        <w:t xml:space="preserve"> et al. 2015</w:t>
      </w:r>
      <w:r w:rsidR="008D6A87" w:rsidRPr="00DE220F">
        <w:rPr>
          <w:rFonts w:ascii="Book Antiqua" w:hAnsi="Book Antiqua"/>
          <w:sz w:val="20"/>
          <w:szCs w:val="20"/>
          <w:lang w:val="en-US"/>
        </w:rPr>
        <w:t xml:space="preserve"> Spring diet of the pine marten in Sardinia, Italy. Animal Biodiv. Conserv., 38, 2, 183-190</w:t>
      </w:r>
    </w:p>
    <w:p w14:paraId="02335721" w14:textId="7D58570F" w:rsidR="00CB3A3A" w:rsidRPr="00DE220F" w:rsidRDefault="003D7490" w:rsidP="00AB0192">
      <w:pPr>
        <w:spacing w:after="120" w:line="220" w:lineRule="exact"/>
        <w:jc w:val="both"/>
        <w:rPr>
          <w:rFonts w:ascii="Book Antiqua" w:hAnsi="Book Antiqua"/>
          <w:sz w:val="20"/>
          <w:szCs w:val="20"/>
          <w:lang w:val="en-US"/>
        </w:rPr>
      </w:pPr>
      <w:r w:rsidRPr="00DE220F">
        <w:rPr>
          <w:rFonts w:ascii="Book Antiqua" w:hAnsi="Book Antiqua"/>
          <w:sz w:val="20"/>
          <w:szCs w:val="20"/>
          <w:lang w:val="en-US"/>
        </w:rPr>
        <w:t>Mahlert</w:t>
      </w:r>
      <w:r w:rsidR="0083623B" w:rsidRPr="00DE220F">
        <w:rPr>
          <w:rFonts w:ascii="Book Antiqua" w:hAnsi="Book Antiqua"/>
          <w:sz w:val="20"/>
          <w:szCs w:val="20"/>
          <w:lang w:val="en-US"/>
        </w:rPr>
        <w:t>, B.</w:t>
      </w:r>
      <w:r w:rsidRPr="00DE220F">
        <w:rPr>
          <w:rFonts w:ascii="Book Antiqua" w:hAnsi="Book Antiqua"/>
          <w:sz w:val="20"/>
          <w:szCs w:val="20"/>
          <w:lang w:val="en-US"/>
        </w:rPr>
        <w:t xml:space="preserve"> et al. 2018</w:t>
      </w:r>
      <w:r w:rsidR="0083623B" w:rsidRPr="00DE220F">
        <w:rPr>
          <w:rFonts w:ascii="Book Antiqua" w:hAnsi="Book Antiqua"/>
          <w:sz w:val="20"/>
          <w:szCs w:val="20"/>
          <w:lang w:val="en-US"/>
        </w:rPr>
        <w:t xml:space="preserve"> Implications of being born late in the active season for growth, fattening, torpor use, winter survival and fecundity. ELife, 7</w:t>
      </w:r>
    </w:p>
    <w:p w14:paraId="3FBC23DD" w14:textId="1E31AF3A" w:rsidR="001D3961" w:rsidRPr="00DE220F" w:rsidRDefault="001D3961" w:rsidP="00AB0192">
      <w:pPr>
        <w:spacing w:after="120" w:line="220" w:lineRule="exact"/>
        <w:jc w:val="both"/>
        <w:rPr>
          <w:rFonts w:ascii="Book Antiqua" w:hAnsi="Book Antiqua"/>
          <w:sz w:val="20"/>
          <w:szCs w:val="20"/>
          <w:lang w:val="en-US"/>
        </w:rPr>
      </w:pPr>
      <w:r w:rsidRPr="00DE220F">
        <w:rPr>
          <w:rFonts w:ascii="Book Antiqua" w:hAnsi="Book Antiqua"/>
          <w:sz w:val="20"/>
          <w:szCs w:val="20"/>
          <w:lang w:val="en-US"/>
        </w:rPr>
        <w:t>Pajunen, I. 1983 Heart rate at different ambient tempera</w:t>
      </w:r>
      <w:r w:rsidR="00A96CFD">
        <w:rPr>
          <w:rFonts w:ascii="Book Antiqua" w:hAnsi="Book Antiqua"/>
          <w:sz w:val="20"/>
          <w:szCs w:val="20"/>
          <w:lang w:val="en-US"/>
        </w:rPr>
        <w:softHyphen/>
      </w:r>
      <w:r w:rsidRPr="00DE220F">
        <w:rPr>
          <w:rFonts w:ascii="Book Antiqua" w:hAnsi="Book Antiqua"/>
          <w:sz w:val="20"/>
          <w:szCs w:val="20"/>
          <w:lang w:val="en-US"/>
        </w:rPr>
        <w:t>tures during long-term hibernation in the Garden Dor</w:t>
      </w:r>
      <w:r w:rsidR="00A96CFD">
        <w:rPr>
          <w:rFonts w:ascii="Book Antiqua" w:hAnsi="Book Antiqua"/>
          <w:sz w:val="20"/>
          <w:szCs w:val="20"/>
          <w:lang w:val="en-US"/>
        </w:rPr>
        <w:softHyphen/>
      </w:r>
      <w:r w:rsidRPr="00DE220F">
        <w:rPr>
          <w:rFonts w:ascii="Book Antiqua" w:hAnsi="Book Antiqua"/>
          <w:sz w:val="20"/>
          <w:szCs w:val="20"/>
          <w:lang w:val="en-US"/>
        </w:rPr>
        <w:t xml:space="preserve">mouse, </w:t>
      </w:r>
      <w:r w:rsidRPr="00DE220F">
        <w:rPr>
          <w:rFonts w:ascii="Book Antiqua" w:hAnsi="Book Antiqua"/>
          <w:i/>
          <w:iCs/>
          <w:sz w:val="20"/>
          <w:szCs w:val="20"/>
          <w:lang w:val="en-US"/>
        </w:rPr>
        <w:t>Eliomys quercinus</w:t>
      </w:r>
      <w:r w:rsidRPr="00DE220F">
        <w:rPr>
          <w:rFonts w:ascii="Book Antiqua" w:hAnsi="Book Antiqua"/>
          <w:sz w:val="20"/>
          <w:szCs w:val="20"/>
          <w:lang w:val="en-US"/>
        </w:rPr>
        <w:t xml:space="preserve"> L. Cryobiology, 20, 6, 740-740</w:t>
      </w:r>
    </w:p>
    <w:p w14:paraId="4A01B8A0" w14:textId="45F44374" w:rsidR="005F114C" w:rsidRPr="00DE220F" w:rsidRDefault="00200041" w:rsidP="00AB0192">
      <w:pPr>
        <w:spacing w:after="120" w:line="220" w:lineRule="exact"/>
        <w:jc w:val="both"/>
        <w:rPr>
          <w:rFonts w:ascii="Book Antiqua" w:hAnsi="Book Antiqua" w:cs="Tahoma"/>
          <w:sz w:val="20"/>
          <w:szCs w:val="20"/>
          <w:lang w:val="en-US"/>
        </w:rPr>
      </w:pPr>
      <w:r w:rsidRPr="00DE220F">
        <w:rPr>
          <w:rFonts w:ascii="Book Antiqua" w:hAnsi="Book Antiqua" w:cs="Tahoma"/>
          <w:sz w:val="20"/>
          <w:szCs w:val="20"/>
          <w:lang w:val="en-US"/>
        </w:rPr>
        <w:t>Palomo</w:t>
      </w:r>
      <w:r w:rsidR="00EC7527" w:rsidRPr="00DE220F">
        <w:rPr>
          <w:rFonts w:ascii="Book Antiqua" w:hAnsi="Book Antiqua" w:cs="Tahoma"/>
          <w:sz w:val="20"/>
          <w:szCs w:val="20"/>
          <w:lang w:val="en-US"/>
        </w:rPr>
        <w:t>, L. J.</w:t>
      </w:r>
      <w:r w:rsidRPr="00DE220F">
        <w:rPr>
          <w:rFonts w:ascii="Book Antiqua" w:hAnsi="Book Antiqua" w:cs="Tahoma"/>
          <w:sz w:val="20"/>
          <w:szCs w:val="20"/>
          <w:lang w:val="en-US"/>
        </w:rPr>
        <w:t xml:space="preserve"> et al</w:t>
      </w:r>
      <w:r w:rsidR="005F114C" w:rsidRPr="00DE220F">
        <w:rPr>
          <w:rFonts w:ascii="Book Antiqua" w:hAnsi="Book Antiqua" w:cs="Tahoma"/>
          <w:sz w:val="20"/>
          <w:szCs w:val="20"/>
          <w:lang w:val="en-US"/>
        </w:rPr>
        <w:t>.</w:t>
      </w:r>
      <w:r w:rsidRPr="00DE220F">
        <w:rPr>
          <w:rFonts w:ascii="Book Antiqua" w:hAnsi="Book Antiqua" w:cs="Tahoma"/>
          <w:sz w:val="20"/>
          <w:szCs w:val="20"/>
          <w:lang w:val="en-US"/>
        </w:rPr>
        <w:t xml:space="preserve"> 2017</w:t>
      </w:r>
      <w:r w:rsidR="005F114C" w:rsidRPr="00DE220F">
        <w:rPr>
          <w:rFonts w:ascii="Book Antiqua" w:hAnsi="Book Antiqua"/>
          <w:sz w:val="20"/>
          <w:szCs w:val="20"/>
          <w:lang w:val="en-US"/>
        </w:rPr>
        <w:t xml:space="preserve"> </w:t>
      </w:r>
      <w:r w:rsidR="005F114C" w:rsidRPr="00DE220F">
        <w:rPr>
          <w:rFonts w:ascii="Book Antiqua" w:hAnsi="Book Antiqua" w:cs="Tahoma"/>
          <w:sz w:val="20"/>
          <w:szCs w:val="20"/>
          <w:lang w:val="en-US"/>
        </w:rPr>
        <w:t>Loss of diversity in the communi</w:t>
      </w:r>
      <w:r w:rsidR="00A96CFD">
        <w:rPr>
          <w:rFonts w:ascii="Book Antiqua" w:hAnsi="Book Antiqua" w:cs="Tahoma"/>
          <w:sz w:val="20"/>
          <w:szCs w:val="20"/>
          <w:lang w:val="en-US"/>
        </w:rPr>
        <w:softHyphen/>
      </w:r>
      <w:r w:rsidR="005F114C" w:rsidRPr="00DE220F">
        <w:rPr>
          <w:rFonts w:ascii="Book Antiqua" w:hAnsi="Book Antiqua" w:cs="Tahoma"/>
          <w:sz w:val="20"/>
          <w:szCs w:val="20"/>
          <w:lang w:val="en-US"/>
        </w:rPr>
        <w:t>ty of small mammals of Doñana National Park (SW Spain): another effect of the local climate change? 12th International Mammalogical Congress; Perth, Australia; 9 julio 2017; http://hdl.handle.net/10630/14409</w:t>
      </w:r>
    </w:p>
    <w:p w14:paraId="6F3E8291" w14:textId="2C5E1A30" w:rsidR="00DE7882" w:rsidRPr="00DE220F" w:rsidRDefault="00DE7882" w:rsidP="00AB0192">
      <w:pPr>
        <w:spacing w:after="120" w:line="220" w:lineRule="exact"/>
        <w:jc w:val="both"/>
        <w:rPr>
          <w:rFonts w:ascii="Book Antiqua" w:hAnsi="Book Antiqua"/>
          <w:sz w:val="20"/>
          <w:szCs w:val="20"/>
          <w:lang w:val="en-US"/>
        </w:rPr>
      </w:pPr>
      <w:r w:rsidRPr="00DE220F">
        <w:rPr>
          <w:rFonts w:ascii="Book Antiqua" w:hAnsi="Book Antiqua"/>
          <w:sz w:val="20"/>
          <w:szCs w:val="20"/>
          <w:lang w:val="en-US"/>
        </w:rPr>
        <w:t>Perez, G. et al. 2013 Phylogeography of the garden dor</w:t>
      </w:r>
      <w:r w:rsidR="00A96CFD">
        <w:rPr>
          <w:rFonts w:ascii="Book Antiqua" w:hAnsi="Book Antiqua"/>
          <w:sz w:val="20"/>
          <w:szCs w:val="20"/>
          <w:lang w:val="en-US"/>
        </w:rPr>
        <w:softHyphen/>
      </w:r>
      <w:r w:rsidRPr="00DE220F">
        <w:rPr>
          <w:rFonts w:ascii="Book Antiqua" w:hAnsi="Book Antiqua"/>
          <w:sz w:val="20"/>
          <w:szCs w:val="20"/>
          <w:lang w:val="en-US"/>
        </w:rPr>
        <w:t xml:space="preserve">mouse </w:t>
      </w:r>
      <w:r w:rsidRPr="00DE220F">
        <w:rPr>
          <w:rFonts w:ascii="Book Antiqua" w:hAnsi="Book Antiqua"/>
          <w:i/>
          <w:iCs/>
          <w:sz w:val="20"/>
          <w:szCs w:val="20"/>
          <w:lang w:val="en-US"/>
        </w:rPr>
        <w:t>Eliomys quercinus</w:t>
      </w:r>
      <w:r w:rsidRPr="00DE220F">
        <w:rPr>
          <w:rFonts w:ascii="Book Antiqua" w:hAnsi="Book Antiqua"/>
          <w:sz w:val="20"/>
          <w:szCs w:val="20"/>
          <w:lang w:val="en-US"/>
        </w:rPr>
        <w:t xml:space="preserve"> in the western Palearctic region. J. Mammal. 94, 1, 202</w:t>
      </w:r>
    </w:p>
    <w:p w14:paraId="4E16CBA6" w14:textId="7437A3BE" w:rsidR="00200041" w:rsidRPr="00DE220F" w:rsidRDefault="00963B4D" w:rsidP="00AB0192">
      <w:pPr>
        <w:spacing w:after="120" w:line="220" w:lineRule="exact"/>
        <w:jc w:val="both"/>
        <w:rPr>
          <w:rFonts w:ascii="Book Antiqua" w:hAnsi="Book Antiqua"/>
          <w:sz w:val="20"/>
          <w:szCs w:val="20"/>
        </w:rPr>
      </w:pPr>
      <w:r w:rsidRPr="00DE220F">
        <w:rPr>
          <w:rFonts w:ascii="Book Antiqua" w:hAnsi="Book Antiqua"/>
          <w:sz w:val="20"/>
          <w:szCs w:val="20"/>
          <w:lang w:val="en-US"/>
        </w:rPr>
        <w:t>Ruf</w:t>
      </w:r>
      <w:r w:rsidR="004165B5" w:rsidRPr="00DE220F">
        <w:rPr>
          <w:rFonts w:ascii="Book Antiqua" w:hAnsi="Book Antiqua"/>
          <w:sz w:val="20"/>
          <w:szCs w:val="20"/>
          <w:lang w:val="en-US"/>
        </w:rPr>
        <w:t>, T.</w:t>
      </w:r>
      <w:r w:rsidRPr="00DE220F">
        <w:rPr>
          <w:rFonts w:ascii="Book Antiqua" w:hAnsi="Book Antiqua"/>
          <w:sz w:val="20"/>
          <w:szCs w:val="20"/>
          <w:lang w:val="en-US"/>
        </w:rPr>
        <w:t xml:space="preserve"> et al. 2021</w:t>
      </w:r>
      <w:r w:rsidR="004165B5" w:rsidRPr="00DE220F">
        <w:rPr>
          <w:rFonts w:ascii="Book Antiqua" w:hAnsi="Book Antiqua"/>
          <w:sz w:val="20"/>
          <w:szCs w:val="20"/>
          <w:lang w:val="en-US"/>
        </w:rPr>
        <w:t xml:space="preserve"> An hourglass mechanism controls tor</w:t>
      </w:r>
      <w:r w:rsidR="00A96CFD">
        <w:rPr>
          <w:rFonts w:ascii="Book Antiqua" w:hAnsi="Book Antiqua"/>
          <w:sz w:val="20"/>
          <w:szCs w:val="20"/>
          <w:lang w:val="en-US"/>
        </w:rPr>
        <w:softHyphen/>
      </w:r>
      <w:r w:rsidR="004165B5" w:rsidRPr="00DE220F">
        <w:rPr>
          <w:rFonts w:ascii="Book Antiqua" w:hAnsi="Book Antiqua"/>
          <w:sz w:val="20"/>
          <w:szCs w:val="20"/>
          <w:lang w:val="en-US"/>
        </w:rPr>
        <w:t xml:space="preserve">por bout length in hibernating garden dormice. </w:t>
      </w:r>
      <w:r w:rsidR="004165B5" w:rsidRPr="00DE220F">
        <w:rPr>
          <w:rFonts w:ascii="Book Antiqua" w:hAnsi="Book Antiqua"/>
          <w:sz w:val="20"/>
          <w:szCs w:val="20"/>
        </w:rPr>
        <w:t>J Exp Biol. 224, 3</w:t>
      </w:r>
    </w:p>
    <w:p w14:paraId="6A4F3646" w14:textId="63C20207" w:rsidR="00EC7527" w:rsidRPr="00AB0192" w:rsidRDefault="00EC7527" w:rsidP="00AB0192">
      <w:pPr>
        <w:spacing w:after="120" w:line="220" w:lineRule="exact"/>
        <w:jc w:val="both"/>
        <w:rPr>
          <w:rFonts w:ascii="Book Antiqua" w:hAnsi="Book Antiqua"/>
          <w:sz w:val="20"/>
          <w:szCs w:val="20"/>
        </w:rPr>
      </w:pPr>
      <w:r w:rsidRPr="00DE220F">
        <w:rPr>
          <w:rFonts w:ascii="Book Antiqua" w:hAnsi="Book Antiqua"/>
          <w:sz w:val="20"/>
          <w:szCs w:val="20"/>
        </w:rPr>
        <w:t>Schröpfer, R. 2016 Der Maskenschläfer (alias Garten</w:t>
      </w:r>
      <w:r w:rsidR="00A96CFD">
        <w:rPr>
          <w:rFonts w:ascii="Book Antiqua" w:hAnsi="Book Antiqua"/>
          <w:sz w:val="20"/>
          <w:szCs w:val="20"/>
        </w:rPr>
        <w:softHyphen/>
      </w:r>
      <w:r w:rsidRPr="00DE220F">
        <w:rPr>
          <w:rFonts w:ascii="Book Antiqua" w:hAnsi="Book Antiqua"/>
          <w:sz w:val="20"/>
          <w:szCs w:val="20"/>
        </w:rPr>
        <w:t xml:space="preserve">schläfer) </w:t>
      </w:r>
      <w:r w:rsidRPr="00DE220F">
        <w:rPr>
          <w:rFonts w:ascii="Book Antiqua" w:hAnsi="Book Antiqua"/>
          <w:i/>
          <w:iCs/>
          <w:sz w:val="20"/>
          <w:szCs w:val="20"/>
        </w:rPr>
        <w:t xml:space="preserve">Eliomys quercinus </w:t>
      </w:r>
      <w:r w:rsidRPr="00DE220F">
        <w:rPr>
          <w:rFonts w:ascii="Book Antiqua" w:hAnsi="Book Antiqua"/>
          <w:sz w:val="20"/>
          <w:szCs w:val="20"/>
        </w:rPr>
        <w:t xml:space="preserve">(Linnaeus, 1766). </w:t>
      </w:r>
      <w:r w:rsidRPr="00AB0192">
        <w:rPr>
          <w:rFonts w:ascii="Book Antiqua" w:hAnsi="Book Antiqua"/>
          <w:sz w:val="20"/>
          <w:szCs w:val="20"/>
        </w:rPr>
        <w:t>Ökoporträt 53. Wardenburg: NaturschutzForum Deutschland e. V.</w:t>
      </w:r>
    </w:p>
    <w:p w14:paraId="7F80473D" w14:textId="4E22A475" w:rsidR="00EC7527" w:rsidRPr="006575B3" w:rsidRDefault="00EC7527" w:rsidP="00AB0192">
      <w:pPr>
        <w:pStyle w:val="Textkrper"/>
        <w:spacing w:after="120" w:line="220" w:lineRule="exact"/>
        <w:ind w:right="57"/>
        <w:jc w:val="both"/>
        <w:rPr>
          <w:rFonts w:ascii="Book Antiqua" w:hAnsi="Book Antiqua"/>
          <w:color w:val="auto"/>
          <w:sz w:val="20"/>
          <w:szCs w:val="20"/>
        </w:rPr>
      </w:pPr>
      <w:r w:rsidRPr="00DE220F">
        <w:rPr>
          <w:rFonts w:ascii="Book Antiqua" w:hAnsi="Book Antiqua"/>
          <w:color w:val="auto"/>
          <w:sz w:val="20"/>
          <w:szCs w:val="20"/>
        </w:rPr>
        <w:t xml:space="preserve">Storch, G. 1978 </w:t>
      </w:r>
      <w:r w:rsidR="00DF0CA4" w:rsidRPr="00AB0192">
        <w:rPr>
          <w:rFonts w:ascii="Book Antiqua" w:hAnsi="Book Antiqua"/>
          <w:i/>
          <w:iCs/>
          <w:color w:val="auto"/>
          <w:sz w:val="20"/>
          <w:szCs w:val="20"/>
        </w:rPr>
        <w:t xml:space="preserve">Eliomys quercinus </w:t>
      </w:r>
      <w:r w:rsidR="00DF0CA4" w:rsidRPr="00DE220F">
        <w:rPr>
          <w:rFonts w:ascii="Book Antiqua" w:hAnsi="Book Antiqua"/>
          <w:color w:val="auto"/>
          <w:sz w:val="20"/>
          <w:szCs w:val="20"/>
        </w:rPr>
        <w:t>(Linnaeus, 1766) – Gar</w:t>
      </w:r>
      <w:r w:rsidR="00A96CFD">
        <w:rPr>
          <w:rFonts w:ascii="Book Antiqua" w:hAnsi="Book Antiqua"/>
          <w:color w:val="auto"/>
          <w:sz w:val="20"/>
          <w:szCs w:val="20"/>
        </w:rPr>
        <w:softHyphen/>
      </w:r>
      <w:r w:rsidR="00DF0CA4" w:rsidRPr="00DE220F">
        <w:rPr>
          <w:rFonts w:ascii="Book Antiqua" w:hAnsi="Book Antiqua"/>
          <w:color w:val="auto"/>
          <w:sz w:val="20"/>
          <w:szCs w:val="20"/>
        </w:rPr>
        <w:t>tenschläfer</w:t>
      </w:r>
      <w:r w:rsidRPr="00DE220F">
        <w:rPr>
          <w:rFonts w:ascii="Book Antiqua" w:hAnsi="Book Antiqua"/>
          <w:color w:val="auto"/>
          <w:sz w:val="20"/>
          <w:szCs w:val="20"/>
        </w:rPr>
        <w:t xml:space="preserve">. </w:t>
      </w:r>
      <w:r w:rsidRPr="006575B3">
        <w:rPr>
          <w:rFonts w:ascii="Book Antiqua" w:hAnsi="Book Antiqua"/>
          <w:color w:val="auto"/>
          <w:sz w:val="20"/>
          <w:szCs w:val="20"/>
        </w:rPr>
        <w:t>In: Niethammer, J. [Hrsg.]: Handbuch der Säugetiere Europas. Rodentia 1: (Sciuridae, Castoridae, Gliridae, Muridae)</w:t>
      </w:r>
    </w:p>
    <w:p w14:paraId="4D632675" w14:textId="5E983BF4" w:rsidR="00652C86" w:rsidRPr="00A95FA3" w:rsidRDefault="001E363B" w:rsidP="00AB0192">
      <w:pPr>
        <w:spacing w:after="120" w:line="220" w:lineRule="exact"/>
        <w:jc w:val="both"/>
        <w:rPr>
          <w:rFonts w:ascii="Book Antiqua" w:hAnsi="Book Antiqua" w:cs="Tahoma"/>
          <w:sz w:val="20"/>
          <w:szCs w:val="20"/>
          <w:lang w:val="fr-FR"/>
        </w:rPr>
      </w:pPr>
      <w:r w:rsidRPr="00DE220F">
        <w:rPr>
          <w:rFonts w:ascii="Book Antiqua" w:hAnsi="Book Antiqua" w:cs="Tahoma"/>
          <w:sz w:val="20"/>
          <w:szCs w:val="20"/>
          <w:lang w:val="en-US"/>
        </w:rPr>
        <w:t>Stumpfel</w:t>
      </w:r>
      <w:r w:rsidR="00652C86" w:rsidRPr="00DE220F">
        <w:rPr>
          <w:rFonts w:ascii="Book Antiqua" w:hAnsi="Book Antiqua" w:cs="Tahoma"/>
          <w:sz w:val="20"/>
          <w:szCs w:val="20"/>
          <w:lang w:val="en-US"/>
        </w:rPr>
        <w:t>, S.</w:t>
      </w:r>
      <w:r w:rsidRPr="00DE220F">
        <w:rPr>
          <w:rFonts w:ascii="Book Antiqua" w:hAnsi="Book Antiqua" w:cs="Tahoma"/>
          <w:sz w:val="20"/>
          <w:szCs w:val="20"/>
          <w:lang w:val="en-US"/>
        </w:rPr>
        <w:t xml:space="preserve"> et al. 2017</w:t>
      </w:r>
      <w:r w:rsidR="00652C86" w:rsidRPr="00DE220F">
        <w:rPr>
          <w:rFonts w:ascii="Book Antiqua" w:hAnsi="Book Antiqua" w:cs="Tahoma"/>
          <w:sz w:val="20"/>
          <w:szCs w:val="20"/>
          <w:lang w:val="en-US"/>
        </w:rPr>
        <w:t xml:space="preserve"> Differences in growth rates and pre-hibernation body mass gain be</w:t>
      </w:r>
      <w:r w:rsidR="00652C86" w:rsidRPr="00DE220F">
        <w:rPr>
          <w:rFonts w:ascii="Book Antiqua" w:hAnsi="Book Antiqua" w:cs="Tahoma"/>
          <w:sz w:val="20"/>
          <w:szCs w:val="20"/>
          <w:lang w:val="en-US"/>
        </w:rPr>
        <w:lastRenderedPageBreak/>
        <w:t xml:space="preserve">tween early and late-born juvenile garden dormice. </w:t>
      </w:r>
      <w:r w:rsidR="00652C86" w:rsidRPr="00A95FA3">
        <w:rPr>
          <w:rFonts w:ascii="Book Antiqua" w:hAnsi="Book Antiqua" w:cs="Tahoma"/>
          <w:sz w:val="20"/>
          <w:szCs w:val="20"/>
          <w:lang w:val="fr-FR"/>
        </w:rPr>
        <w:t>J</w:t>
      </w:r>
      <w:r w:rsidR="002F7204">
        <w:rPr>
          <w:rFonts w:ascii="Book Antiqua" w:hAnsi="Book Antiqua" w:cs="Tahoma"/>
          <w:sz w:val="20"/>
          <w:szCs w:val="20"/>
          <w:lang w:val="fr-FR"/>
        </w:rPr>
        <w:t>.</w:t>
      </w:r>
      <w:r w:rsidR="00652C86" w:rsidRPr="00A95FA3">
        <w:rPr>
          <w:rFonts w:ascii="Book Antiqua" w:hAnsi="Book Antiqua" w:cs="Tahoma"/>
          <w:sz w:val="20"/>
          <w:szCs w:val="20"/>
          <w:lang w:val="fr-FR"/>
        </w:rPr>
        <w:t xml:space="preserve"> Comp. Physiol. B 187, 1, 253-263</w:t>
      </w:r>
    </w:p>
    <w:p w14:paraId="31C76C14" w14:textId="3210B80B" w:rsidR="00931E43" w:rsidRPr="00DE220F" w:rsidRDefault="00A71208" w:rsidP="00AB0192">
      <w:pPr>
        <w:spacing w:after="120" w:line="220" w:lineRule="exact"/>
        <w:jc w:val="both"/>
        <w:rPr>
          <w:rFonts w:ascii="Book Antiqua" w:hAnsi="Book Antiqua" w:cs="Tahoma"/>
          <w:sz w:val="20"/>
          <w:szCs w:val="20"/>
          <w:lang w:val="fr-FR"/>
        </w:rPr>
      </w:pPr>
      <w:r w:rsidRPr="00622ECB">
        <w:rPr>
          <w:rFonts w:ascii="Book Antiqua" w:hAnsi="Book Antiqua" w:cs="Tahoma"/>
          <w:sz w:val="20"/>
          <w:szCs w:val="20"/>
          <w:lang w:val="fr-FR"/>
        </w:rPr>
        <w:t>Valentin, S., Baudoin, C. 1980 Ontogenèse du comporte</w:t>
      </w:r>
      <w:r w:rsidR="00A96CFD">
        <w:rPr>
          <w:rFonts w:ascii="Book Antiqua" w:hAnsi="Book Antiqua" w:cs="Tahoma"/>
          <w:sz w:val="20"/>
          <w:szCs w:val="20"/>
          <w:lang w:val="fr-FR"/>
        </w:rPr>
        <w:softHyphen/>
      </w:r>
      <w:r w:rsidRPr="00622ECB">
        <w:rPr>
          <w:rFonts w:ascii="Book Antiqua" w:hAnsi="Book Antiqua" w:cs="Tahoma"/>
          <w:sz w:val="20"/>
          <w:szCs w:val="20"/>
          <w:lang w:val="fr-FR"/>
        </w:rPr>
        <w:t xml:space="preserve">ment du lérot, </w:t>
      </w:r>
      <w:r w:rsidRPr="00622ECB">
        <w:rPr>
          <w:rFonts w:ascii="Book Antiqua" w:hAnsi="Book Antiqua" w:cs="Tahoma"/>
          <w:i/>
          <w:iCs/>
          <w:sz w:val="20"/>
          <w:szCs w:val="20"/>
          <w:lang w:val="fr-FR"/>
        </w:rPr>
        <w:t>Eliomys quercinus</w:t>
      </w:r>
      <w:r w:rsidRPr="00622ECB">
        <w:rPr>
          <w:rFonts w:ascii="Book Antiqua" w:hAnsi="Book Antiqua" w:cs="Tahoma"/>
          <w:sz w:val="20"/>
          <w:szCs w:val="20"/>
          <w:lang w:val="fr-FR"/>
        </w:rPr>
        <w:t xml:space="preserve"> L (Rodentia, Gliridae) .1. </w:t>
      </w:r>
      <w:r w:rsidRPr="00DE220F">
        <w:rPr>
          <w:rFonts w:ascii="Book Antiqua" w:hAnsi="Book Antiqua" w:cs="Tahoma"/>
          <w:sz w:val="20"/>
          <w:szCs w:val="20"/>
          <w:lang w:val="fr-FR"/>
        </w:rPr>
        <w:t xml:space="preserve">Developpement corporel et moteur. </w:t>
      </w:r>
      <w:bookmarkStart w:id="2" w:name="_Hlk115266080"/>
      <w:r w:rsidRPr="00DE220F">
        <w:rPr>
          <w:rFonts w:ascii="Book Antiqua" w:hAnsi="Book Antiqua" w:cs="Tahoma"/>
          <w:sz w:val="20"/>
          <w:szCs w:val="20"/>
          <w:lang w:val="fr-FR"/>
        </w:rPr>
        <w:t>Mammalia,</w:t>
      </w:r>
      <w:bookmarkEnd w:id="2"/>
      <w:r w:rsidRPr="00DE220F">
        <w:rPr>
          <w:rFonts w:ascii="Book Antiqua" w:hAnsi="Book Antiqua" w:cs="Tahoma"/>
          <w:sz w:val="20"/>
          <w:szCs w:val="20"/>
          <w:lang w:val="fr-FR"/>
        </w:rPr>
        <w:t xml:space="preserve"> 44, 3, 283-297</w:t>
      </w:r>
    </w:p>
    <w:p w14:paraId="7277C79D" w14:textId="527534D4" w:rsidR="00931E43" w:rsidRPr="00DE220F" w:rsidRDefault="00C94917" w:rsidP="00AB0192">
      <w:pPr>
        <w:spacing w:after="120" w:line="220" w:lineRule="exact"/>
        <w:jc w:val="both"/>
        <w:rPr>
          <w:rFonts w:ascii="Book Antiqua" w:hAnsi="Book Antiqua" w:cs="Tahoma"/>
          <w:sz w:val="20"/>
          <w:szCs w:val="20"/>
          <w:lang w:val="en-US"/>
        </w:rPr>
      </w:pPr>
      <w:r w:rsidRPr="00DE220F">
        <w:rPr>
          <w:rFonts w:ascii="Book Antiqua" w:hAnsi="Book Antiqua" w:cs="Tahoma"/>
          <w:sz w:val="20"/>
          <w:szCs w:val="20"/>
          <w:lang w:val="fr-FR"/>
        </w:rPr>
        <w:t>Valentin, S., Baudoin, C. 1981 Evolution de la temp</w:t>
      </w:r>
      <w:r w:rsidR="003B5A5B">
        <w:rPr>
          <w:rFonts w:ascii="Book Antiqua" w:hAnsi="Book Antiqua" w:cs="Tahoma"/>
          <w:sz w:val="20"/>
          <w:szCs w:val="20"/>
          <w:lang w:val="fr-FR"/>
        </w:rPr>
        <w:t>é</w:t>
      </w:r>
      <w:r w:rsidRPr="00DE220F">
        <w:rPr>
          <w:rFonts w:ascii="Book Antiqua" w:hAnsi="Book Antiqua" w:cs="Tahoma"/>
          <w:sz w:val="20"/>
          <w:szCs w:val="20"/>
          <w:lang w:val="fr-FR"/>
        </w:rPr>
        <w:t>ra</w:t>
      </w:r>
      <w:r w:rsidR="00A96CFD">
        <w:rPr>
          <w:rFonts w:ascii="Book Antiqua" w:hAnsi="Book Antiqua" w:cs="Tahoma"/>
          <w:sz w:val="20"/>
          <w:szCs w:val="20"/>
          <w:lang w:val="fr-FR"/>
        </w:rPr>
        <w:softHyphen/>
      </w:r>
      <w:r w:rsidRPr="00DE220F">
        <w:rPr>
          <w:rFonts w:ascii="Book Antiqua" w:hAnsi="Book Antiqua" w:cs="Tahoma"/>
          <w:sz w:val="20"/>
          <w:szCs w:val="20"/>
          <w:lang w:val="fr-FR"/>
        </w:rPr>
        <w:t xml:space="preserve">ture corporelle dès la naissance `a 30 jours chez </w:t>
      </w:r>
      <w:r w:rsidRPr="00DE220F">
        <w:rPr>
          <w:rFonts w:ascii="Book Antiqua" w:hAnsi="Book Antiqua" w:cs="Tahoma"/>
          <w:i/>
          <w:iCs/>
          <w:sz w:val="20"/>
          <w:szCs w:val="20"/>
          <w:lang w:val="fr-FR"/>
        </w:rPr>
        <w:t>Eliomys quercinus</w:t>
      </w:r>
      <w:r w:rsidRPr="00DE220F">
        <w:rPr>
          <w:rFonts w:ascii="Book Antiqua" w:hAnsi="Book Antiqua" w:cs="Tahoma"/>
          <w:sz w:val="20"/>
          <w:szCs w:val="20"/>
          <w:lang w:val="fr-FR"/>
        </w:rPr>
        <w:t xml:space="preserve"> L: Premières données. </w:t>
      </w:r>
      <w:r w:rsidRPr="00DE220F">
        <w:rPr>
          <w:rFonts w:ascii="Book Antiqua" w:hAnsi="Book Antiqua" w:cs="Tahoma"/>
          <w:sz w:val="20"/>
          <w:szCs w:val="20"/>
          <w:lang w:val="en-US"/>
        </w:rPr>
        <w:t>Mammalia, 45, 1, 117-123</w:t>
      </w:r>
    </w:p>
    <w:p w14:paraId="1282FA80" w14:textId="14EC439E" w:rsidR="00931E43" w:rsidRPr="00DE220F" w:rsidRDefault="00931E43" w:rsidP="00AB0192">
      <w:pPr>
        <w:spacing w:after="120" w:line="220" w:lineRule="exact"/>
        <w:jc w:val="both"/>
        <w:rPr>
          <w:rFonts w:ascii="Book Antiqua" w:hAnsi="Book Antiqua" w:cs="Tahoma"/>
          <w:sz w:val="20"/>
          <w:szCs w:val="20"/>
        </w:rPr>
      </w:pPr>
      <w:bookmarkStart w:id="3" w:name="_Hlk115265874"/>
      <w:r w:rsidRPr="00DE220F">
        <w:rPr>
          <w:rFonts w:ascii="Book Antiqua" w:hAnsi="Book Antiqua" w:cs="Tahoma"/>
          <w:sz w:val="20"/>
          <w:szCs w:val="20"/>
          <w:lang w:val="en-US"/>
        </w:rPr>
        <w:t xml:space="preserve">Valentin, S., Baudoin, C. </w:t>
      </w:r>
      <w:bookmarkEnd w:id="3"/>
      <w:r w:rsidRPr="00DE220F">
        <w:rPr>
          <w:rFonts w:ascii="Book Antiqua" w:hAnsi="Book Antiqua" w:cs="Tahoma"/>
          <w:sz w:val="20"/>
          <w:szCs w:val="20"/>
          <w:lang w:val="en-US"/>
        </w:rPr>
        <w:t xml:space="preserve">1984 Behavioural development of the gardendormouse, </w:t>
      </w:r>
      <w:r w:rsidRPr="00DE220F">
        <w:rPr>
          <w:rFonts w:ascii="Book Antiqua" w:hAnsi="Book Antiqua" w:cs="Tahoma"/>
          <w:i/>
          <w:iCs/>
          <w:sz w:val="20"/>
          <w:szCs w:val="20"/>
          <w:lang w:val="en-US"/>
        </w:rPr>
        <w:t>Eliomys quercinus</w:t>
      </w:r>
      <w:r w:rsidRPr="00DE220F">
        <w:rPr>
          <w:rFonts w:ascii="Book Antiqua" w:hAnsi="Book Antiqua" w:cs="Tahoma"/>
          <w:sz w:val="20"/>
          <w:szCs w:val="20"/>
          <w:lang w:val="en-US"/>
        </w:rPr>
        <w:t xml:space="preserve"> L.: II. </w:t>
      </w:r>
      <w:r w:rsidRPr="00DE220F">
        <w:rPr>
          <w:rFonts w:ascii="Book Antiqua" w:hAnsi="Book Antiqua" w:cs="Tahoma"/>
          <w:sz w:val="20"/>
          <w:szCs w:val="20"/>
        </w:rPr>
        <w:t>An open-field study. Behav. Proc., 271-275</w:t>
      </w:r>
    </w:p>
    <w:p w14:paraId="7FEF285C" w14:textId="096B2B06" w:rsidR="00EC7527" w:rsidRPr="00DE220F" w:rsidRDefault="00EC7527" w:rsidP="00AB0192">
      <w:pPr>
        <w:spacing w:after="120" w:line="220" w:lineRule="exact"/>
        <w:jc w:val="both"/>
        <w:rPr>
          <w:rFonts w:ascii="Book Antiqua" w:hAnsi="Book Antiqua" w:cs="Tahoma"/>
          <w:sz w:val="20"/>
          <w:szCs w:val="20"/>
        </w:rPr>
      </w:pPr>
      <w:r w:rsidRPr="00DE220F">
        <w:rPr>
          <w:rFonts w:ascii="Book Antiqua" w:hAnsi="Book Antiqua" w:cs="Tahoma"/>
          <w:sz w:val="20"/>
          <w:szCs w:val="20"/>
        </w:rPr>
        <w:t>Van Norren, E. 2019 Es sind nur noch 50! Vom Ver</w:t>
      </w:r>
      <w:r w:rsidR="00A96CFD">
        <w:rPr>
          <w:rFonts w:ascii="Book Antiqua" w:hAnsi="Book Antiqua" w:cs="Tahoma"/>
          <w:sz w:val="20"/>
          <w:szCs w:val="20"/>
        </w:rPr>
        <w:softHyphen/>
      </w:r>
      <w:r w:rsidRPr="00DE220F">
        <w:rPr>
          <w:rFonts w:ascii="Book Antiqua" w:hAnsi="Book Antiqua" w:cs="Tahoma"/>
          <w:sz w:val="20"/>
          <w:szCs w:val="20"/>
        </w:rPr>
        <w:t>schwinden der Gartenschläfer</w:t>
      </w:r>
      <w:r w:rsidR="00AB0192">
        <w:rPr>
          <w:rFonts w:ascii="Book Antiqua" w:hAnsi="Book Antiqua" w:cs="Tahoma"/>
          <w:sz w:val="20"/>
          <w:szCs w:val="20"/>
        </w:rPr>
        <w:t xml:space="preserve"> </w:t>
      </w:r>
      <w:r w:rsidRPr="00DE220F">
        <w:rPr>
          <w:rFonts w:ascii="Book Antiqua" w:hAnsi="Book Antiqua" w:cs="Tahoma"/>
          <w:sz w:val="20"/>
          <w:szCs w:val="20"/>
        </w:rPr>
        <w:t>in den Niederlanden. In: Spurensuche Gartenschläfer. BUND 2020</w:t>
      </w:r>
    </w:p>
    <w:p w14:paraId="47937797" w14:textId="2618AEAC" w:rsidR="007173E1" w:rsidRPr="006575B3" w:rsidRDefault="007173E1" w:rsidP="00AB0192">
      <w:pPr>
        <w:spacing w:after="120" w:line="220" w:lineRule="exact"/>
        <w:jc w:val="both"/>
        <w:rPr>
          <w:rFonts w:ascii="Book Antiqua" w:hAnsi="Book Antiqua" w:cs="Tahoma"/>
          <w:sz w:val="20"/>
          <w:szCs w:val="20"/>
          <w:lang w:val="fr-FR"/>
        </w:rPr>
      </w:pPr>
      <w:r w:rsidRPr="006575B3">
        <w:rPr>
          <w:rFonts w:ascii="Book Antiqua" w:hAnsi="Book Antiqua" w:cs="Tahoma"/>
          <w:sz w:val="20"/>
          <w:szCs w:val="20"/>
          <w:lang w:val="fr-FR"/>
        </w:rPr>
        <w:t>Viñals</w:t>
      </w:r>
      <w:r w:rsidR="001004C6" w:rsidRPr="006575B3">
        <w:rPr>
          <w:rFonts w:ascii="Book Antiqua" w:hAnsi="Book Antiqua" w:cs="Tahoma"/>
          <w:sz w:val="20"/>
          <w:szCs w:val="20"/>
          <w:lang w:val="fr-FR"/>
        </w:rPr>
        <w:t>-</w:t>
      </w:r>
      <w:r w:rsidRPr="006575B3">
        <w:rPr>
          <w:rFonts w:ascii="Book Antiqua" w:hAnsi="Book Antiqua" w:cs="Tahoma"/>
          <w:sz w:val="20"/>
          <w:szCs w:val="20"/>
          <w:lang w:val="fr-FR"/>
        </w:rPr>
        <w:t>Domingo</w:t>
      </w:r>
      <w:r w:rsidR="001004C6" w:rsidRPr="006575B3">
        <w:rPr>
          <w:rFonts w:ascii="Book Antiqua" w:hAnsi="Book Antiqua" w:cs="Tahoma"/>
          <w:sz w:val="20"/>
          <w:szCs w:val="20"/>
          <w:lang w:val="fr-FR"/>
        </w:rPr>
        <w:t>, A.</w:t>
      </w:r>
      <w:r w:rsidRPr="006575B3">
        <w:rPr>
          <w:rFonts w:ascii="Book Antiqua" w:hAnsi="Book Antiqua" w:cs="Tahoma"/>
          <w:sz w:val="20"/>
          <w:szCs w:val="20"/>
          <w:lang w:val="fr-FR"/>
        </w:rPr>
        <w:t xml:space="preserve"> et al. 2016.</w:t>
      </w:r>
      <w:r w:rsidR="00643BC7" w:rsidRPr="006575B3">
        <w:rPr>
          <w:rFonts w:ascii="Book Antiqua" w:hAnsi="Book Antiqua" w:cs="Tahoma"/>
          <w:sz w:val="20"/>
          <w:szCs w:val="20"/>
          <w:lang w:val="fr-FR"/>
        </w:rPr>
        <w:t xml:space="preserve"> Ecología de un roedor colonizador, el lirón careto (</w:t>
      </w:r>
      <w:r w:rsidR="00643BC7" w:rsidRPr="006575B3">
        <w:rPr>
          <w:rFonts w:ascii="Book Antiqua" w:hAnsi="Book Antiqua" w:cs="Tahoma"/>
          <w:i/>
          <w:iCs/>
          <w:sz w:val="20"/>
          <w:szCs w:val="20"/>
          <w:lang w:val="fr-FR"/>
        </w:rPr>
        <w:t xml:space="preserve">Eliomys </w:t>
      </w:r>
      <w:r w:rsidR="00643BC7" w:rsidRPr="006575B3">
        <w:rPr>
          <w:rFonts w:ascii="Book Antiqua" w:hAnsi="Book Antiqua" w:cs="Tahoma"/>
          <w:i/>
          <w:iCs/>
          <w:sz w:val="20"/>
          <w:szCs w:val="20"/>
          <w:lang w:val="fr-FR"/>
        </w:rPr>
        <w:t>quercinus</w:t>
      </w:r>
      <w:r w:rsidR="00643BC7" w:rsidRPr="006575B3">
        <w:rPr>
          <w:rFonts w:ascii="Book Antiqua" w:hAnsi="Book Antiqua" w:cs="Tahoma"/>
          <w:sz w:val="20"/>
          <w:szCs w:val="20"/>
          <w:lang w:val="fr-FR"/>
        </w:rPr>
        <w:t>) en una zona agrícola del este de la Península Ibérica.</w:t>
      </w:r>
      <w:r w:rsidR="00643BC7" w:rsidRPr="006575B3">
        <w:rPr>
          <w:rFonts w:ascii="Book Antiqua" w:hAnsi="Book Antiqua"/>
          <w:sz w:val="20"/>
          <w:szCs w:val="20"/>
          <w:lang w:val="fr-FR"/>
        </w:rPr>
        <w:t xml:space="preserve"> </w:t>
      </w:r>
      <w:r w:rsidR="00643BC7" w:rsidRPr="006575B3">
        <w:rPr>
          <w:rFonts w:ascii="Book Antiqua" w:hAnsi="Book Antiqua" w:cs="Tahoma"/>
          <w:sz w:val="20"/>
          <w:szCs w:val="20"/>
          <w:lang w:val="fr-FR"/>
        </w:rPr>
        <w:t>doctoral thesis, Universitat de València</w:t>
      </w:r>
      <w:r w:rsidR="001004C6" w:rsidRPr="006575B3">
        <w:rPr>
          <w:rFonts w:ascii="Book Antiqua" w:hAnsi="Book Antiqua" w:cs="Tahoma"/>
          <w:sz w:val="20"/>
          <w:szCs w:val="20"/>
          <w:lang w:val="fr-FR"/>
        </w:rPr>
        <w:t xml:space="preserve">. </w:t>
      </w:r>
      <w:r w:rsidR="00902813" w:rsidRPr="006575B3">
        <w:rPr>
          <w:rFonts w:ascii="Book Antiqua" w:hAnsi="Book Antiqua" w:cs="Tahoma"/>
          <w:sz w:val="20"/>
          <w:szCs w:val="20"/>
          <w:lang w:val="fr-FR"/>
        </w:rPr>
        <w:t>http://hdl. ha</w:t>
      </w:r>
      <w:r w:rsidR="00911D8D">
        <w:rPr>
          <w:rFonts w:ascii="Book Antiqua" w:hAnsi="Book Antiqua" w:cs="Tahoma"/>
          <w:sz w:val="20"/>
          <w:szCs w:val="20"/>
          <w:lang w:val="fr-FR"/>
        </w:rPr>
        <w:t>n</w:t>
      </w:r>
      <w:r w:rsidR="00902813" w:rsidRPr="006575B3">
        <w:rPr>
          <w:rFonts w:ascii="Book Antiqua" w:hAnsi="Book Antiqua" w:cs="Tahoma"/>
          <w:sz w:val="20"/>
          <w:szCs w:val="20"/>
          <w:lang w:val="fr-FR"/>
        </w:rPr>
        <w:t>dle.net/10550/</w:t>
      </w:r>
      <w:r w:rsidR="00911D8D">
        <w:rPr>
          <w:rFonts w:ascii="Book Antiqua" w:hAnsi="Book Antiqua" w:cs="Tahoma"/>
          <w:sz w:val="20"/>
          <w:szCs w:val="20"/>
          <w:lang w:val="fr-FR"/>
        </w:rPr>
        <w:t xml:space="preserve"> </w:t>
      </w:r>
      <w:r w:rsidR="00902813" w:rsidRPr="006575B3">
        <w:rPr>
          <w:rFonts w:ascii="Book Antiqua" w:hAnsi="Book Antiqua" w:cs="Tahoma"/>
          <w:sz w:val="20"/>
          <w:szCs w:val="20"/>
          <w:lang w:val="fr-FR"/>
        </w:rPr>
        <w:t>57426</w:t>
      </w:r>
    </w:p>
    <w:p w14:paraId="63F7D190" w14:textId="04966F2D" w:rsidR="00963B4D" w:rsidRPr="00DE220F" w:rsidRDefault="00303721" w:rsidP="00AB0192">
      <w:pPr>
        <w:spacing w:after="120" w:line="220" w:lineRule="exact"/>
        <w:jc w:val="both"/>
        <w:rPr>
          <w:rFonts w:ascii="Book Antiqua" w:hAnsi="Book Antiqua" w:cs="Tahoma"/>
          <w:sz w:val="20"/>
          <w:szCs w:val="20"/>
          <w:lang w:val="it-IT"/>
        </w:rPr>
      </w:pPr>
      <w:r w:rsidRPr="00DE220F">
        <w:rPr>
          <w:rFonts w:ascii="Book Antiqua" w:hAnsi="Book Antiqua" w:cs="Tahoma"/>
          <w:sz w:val="20"/>
          <w:szCs w:val="20"/>
          <w:lang w:val="it-IT"/>
        </w:rPr>
        <w:t>Viñals</w:t>
      </w:r>
      <w:r w:rsidR="00550C87" w:rsidRPr="00DE220F">
        <w:rPr>
          <w:rFonts w:ascii="Book Antiqua" w:hAnsi="Book Antiqua" w:cs="Tahoma"/>
          <w:sz w:val="20"/>
          <w:szCs w:val="20"/>
          <w:lang w:val="it-IT"/>
        </w:rPr>
        <w:t>, A.</w:t>
      </w:r>
      <w:r w:rsidRPr="00DE220F">
        <w:rPr>
          <w:rFonts w:ascii="Book Antiqua" w:hAnsi="Book Antiqua" w:cs="Tahoma"/>
          <w:sz w:val="20"/>
          <w:szCs w:val="20"/>
          <w:lang w:val="it-IT"/>
        </w:rPr>
        <w:t xml:space="preserve"> et al. 2017</w:t>
      </w:r>
      <w:r w:rsidR="00550C87" w:rsidRPr="00DE220F">
        <w:rPr>
          <w:rFonts w:ascii="Book Antiqua" w:hAnsi="Book Antiqua" w:cs="Tahoma"/>
          <w:sz w:val="20"/>
          <w:szCs w:val="20"/>
          <w:lang w:val="it-IT"/>
        </w:rPr>
        <w:t xml:space="preserve"> Communal nesting in the garden dormouse (</w:t>
      </w:r>
      <w:r w:rsidR="00550C87" w:rsidRPr="00DE220F">
        <w:rPr>
          <w:rFonts w:ascii="Book Antiqua" w:hAnsi="Book Antiqua" w:cs="Tahoma"/>
          <w:i/>
          <w:iCs/>
          <w:sz w:val="20"/>
          <w:szCs w:val="20"/>
          <w:lang w:val="it-IT"/>
        </w:rPr>
        <w:t>Eliomys quercinus</w:t>
      </w:r>
      <w:r w:rsidR="00550C87" w:rsidRPr="00DE220F">
        <w:rPr>
          <w:rFonts w:ascii="Book Antiqua" w:hAnsi="Book Antiqua" w:cs="Tahoma"/>
          <w:sz w:val="20"/>
          <w:szCs w:val="20"/>
          <w:lang w:val="it-IT"/>
        </w:rPr>
        <w:t>). 2017 Università degli studi di Torino: AperTo (Archivio Istituzionale ad Accesso Aperto). https://doi.org/10.1016/j.beproc.2016.11.016</w:t>
      </w:r>
    </w:p>
    <w:p w14:paraId="5372376E" w14:textId="75D3C3FE" w:rsidR="00452B43" w:rsidRDefault="00452B43" w:rsidP="00AB0192">
      <w:pPr>
        <w:spacing w:after="120" w:line="220" w:lineRule="exact"/>
        <w:jc w:val="both"/>
        <w:rPr>
          <w:rFonts w:ascii="Book Antiqua" w:hAnsi="Book Antiqua"/>
          <w:sz w:val="20"/>
          <w:szCs w:val="20"/>
          <w:lang w:val="en-US"/>
        </w:rPr>
      </w:pPr>
      <w:r w:rsidRPr="00DE220F">
        <w:rPr>
          <w:rFonts w:ascii="Book Antiqua" w:hAnsi="Book Antiqua"/>
          <w:sz w:val="20"/>
          <w:szCs w:val="20"/>
          <w:lang w:val="en-US"/>
        </w:rPr>
        <w:t>Viñals-Domingo, A. et al. 2020 Seasonal survival in a non-hibernating Mediterranean garden dormouse popu</w:t>
      </w:r>
      <w:r w:rsidR="00A96CFD">
        <w:rPr>
          <w:rFonts w:ascii="Book Antiqua" w:hAnsi="Book Antiqua"/>
          <w:sz w:val="20"/>
          <w:szCs w:val="20"/>
          <w:lang w:val="en-US"/>
        </w:rPr>
        <w:softHyphen/>
      </w:r>
      <w:r w:rsidRPr="00DE220F">
        <w:rPr>
          <w:rFonts w:ascii="Book Antiqua" w:hAnsi="Book Antiqua"/>
          <w:sz w:val="20"/>
          <w:szCs w:val="20"/>
          <w:lang w:val="en-US"/>
        </w:rPr>
        <w:t>lation. Mamm. Bio. 100, 6, 581-589</w:t>
      </w:r>
    </w:p>
    <w:p w14:paraId="1F08E5B0" w14:textId="336057D2" w:rsidR="00CE2CBF" w:rsidRDefault="00AB0192" w:rsidP="00AB0192">
      <w:pPr>
        <w:spacing w:after="120" w:line="220" w:lineRule="exact"/>
        <w:jc w:val="both"/>
        <w:rPr>
          <w:rFonts w:ascii="Book Antiqua" w:hAnsi="Book Antiqua" w:cs="Tahoma"/>
          <w:sz w:val="20"/>
          <w:szCs w:val="20"/>
          <w:lang w:val="en-US"/>
        </w:rPr>
      </w:pPr>
      <w:r>
        <w:rPr>
          <w:rFonts w:ascii="Book Antiqua" w:hAnsi="Book Antiqua"/>
          <w:sz w:val="20"/>
          <w:szCs w:val="20"/>
          <w:lang w:val="en-US"/>
        </w:rPr>
        <w:t>W</w:t>
      </w:r>
      <w:r w:rsidR="00963B4D" w:rsidRPr="00DE220F">
        <w:rPr>
          <w:rFonts w:ascii="Book Antiqua" w:hAnsi="Book Antiqua"/>
          <w:sz w:val="20"/>
          <w:szCs w:val="20"/>
          <w:lang w:val="en-US"/>
        </w:rPr>
        <w:t>atts</w:t>
      </w:r>
      <w:r w:rsidR="00760E93" w:rsidRPr="00DE220F">
        <w:rPr>
          <w:rFonts w:ascii="Book Antiqua" w:hAnsi="Book Antiqua"/>
          <w:sz w:val="20"/>
          <w:szCs w:val="20"/>
          <w:lang w:val="en-US"/>
        </w:rPr>
        <w:t>, A. J.</w:t>
      </w:r>
      <w:r w:rsidR="00963B4D" w:rsidRPr="00DE220F">
        <w:rPr>
          <w:rFonts w:ascii="Book Antiqua" w:hAnsi="Book Antiqua"/>
          <w:sz w:val="20"/>
          <w:szCs w:val="20"/>
          <w:lang w:val="en-US"/>
        </w:rPr>
        <w:t xml:space="preserve"> et al. 2020 </w:t>
      </w:r>
      <w:r w:rsidR="007F5F54" w:rsidRPr="00DE220F">
        <w:rPr>
          <w:rFonts w:ascii="Book Antiqua" w:hAnsi="Book Antiqua" w:cs="Tahoma"/>
          <w:sz w:val="20"/>
          <w:szCs w:val="20"/>
          <w:lang w:val="en-US"/>
        </w:rPr>
        <w:t>Regulation of Peroxisome Prolife</w:t>
      </w:r>
      <w:r w:rsidR="00A96CFD">
        <w:rPr>
          <w:rFonts w:ascii="Book Antiqua" w:hAnsi="Book Antiqua" w:cs="Tahoma"/>
          <w:sz w:val="20"/>
          <w:szCs w:val="20"/>
          <w:lang w:val="en-US"/>
        </w:rPr>
        <w:softHyphen/>
      </w:r>
      <w:r w:rsidR="007F5F54" w:rsidRPr="00DE220F">
        <w:rPr>
          <w:rFonts w:ascii="Book Antiqua" w:hAnsi="Book Antiqua" w:cs="Tahoma"/>
          <w:sz w:val="20"/>
          <w:szCs w:val="20"/>
          <w:lang w:val="en-US"/>
        </w:rPr>
        <w:t xml:space="preserve">rator-Activated Receptor Pathway During Torpor in the Garden Dormouse, </w:t>
      </w:r>
      <w:r w:rsidR="007F5F54" w:rsidRPr="00DE220F">
        <w:rPr>
          <w:rFonts w:ascii="Book Antiqua" w:hAnsi="Book Antiqua" w:cs="Tahoma"/>
          <w:i/>
          <w:iCs/>
          <w:sz w:val="20"/>
          <w:szCs w:val="20"/>
          <w:lang w:val="en-US"/>
        </w:rPr>
        <w:t>Eliomys quercinus</w:t>
      </w:r>
      <w:r w:rsidR="007F5F54" w:rsidRPr="00DE220F">
        <w:rPr>
          <w:rFonts w:ascii="Book Antiqua" w:hAnsi="Book Antiqua" w:cs="Tahoma"/>
          <w:sz w:val="20"/>
          <w:szCs w:val="20"/>
          <w:lang w:val="en-US"/>
        </w:rPr>
        <w:t>.  Front. Physiol. 11, 61</w:t>
      </w:r>
    </w:p>
    <w:p w14:paraId="1215E6B0" w14:textId="77777777" w:rsidR="00CE2CBF" w:rsidRDefault="00CE2CBF" w:rsidP="00AB0192">
      <w:pPr>
        <w:spacing w:after="120" w:line="220" w:lineRule="exact"/>
        <w:jc w:val="both"/>
        <w:rPr>
          <w:rFonts w:ascii="Book Antiqua" w:hAnsi="Book Antiqua" w:cs="Tahoma"/>
          <w:sz w:val="20"/>
          <w:szCs w:val="20"/>
          <w:lang w:val="en-US"/>
        </w:rPr>
      </w:pPr>
    </w:p>
    <w:p w14:paraId="493DB3C7" w14:textId="77777777" w:rsidR="00CE2CBF" w:rsidRDefault="00CE2CBF" w:rsidP="00AB0192">
      <w:pPr>
        <w:spacing w:after="120" w:line="220" w:lineRule="exact"/>
        <w:jc w:val="both"/>
        <w:rPr>
          <w:rFonts w:ascii="Book Antiqua" w:hAnsi="Book Antiqua" w:cs="Tahoma"/>
          <w:sz w:val="20"/>
          <w:szCs w:val="20"/>
          <w:lang w:val="en-US"/>
        </w:rPr>
        <w:sectPr w:rsidR="00CE2CBF" w:rsidSect="005618F9">
          <w:type w:val="continuous"/>
          <w:pgSz w:w="11907" w:h="16840" w:code="9"/>
          <w:pgMar w:top="1985" w:right="1418" w:bottom="1701" w:left="1418" w:header="709" w:footer="709" w:gutter="0"/>
          <w:pgNumType w:start="1"/>
          <w:cols w:num="2" w:space="708"/>
          <w:docGrid w:linePitch="360"/>
        </w:sectPr>
      </w:pPr>
    </w:p>
    <w:p w14:paraId="17758547" w14:textId="63932540" w:rsidR="00CE2CBF" w:rsidRDefault="00CE2CBF" w:rsidP="00AB0192">
      <w:pPr>
        <w:spacing w:after="120" w:line="220" w:lineRule="exact"/>
        <w:jc w:val="both"/>
        <w:rPr>
          <w:rFonts w:ascii="Book Antiqua" w:hAnsi="Book Antiqua" w:cs="Tahoma"/>
          <w:sz w:val="20"/>
          <w:szCs w:val="20"/>
          <w:lang w:val="en-US"/>
        </w:rPr>
        <w:sectPr w:rsidR="00CE2CBF" w:rsidSect="005618F9">
          <w:type w:val="continuous"/>
          <w:pgSz w:w="11907" w:h="16840" w:code="9"/>
          <w:pgMar w:top="1985" w:right="1418" w:bottom="1701" w:left="1418" w:header="709" w:footer="709" w:gutter="0"/>
          <w:pgNumType w:start="1"/>
          <w:cols w:num="2" w:space="708"/>
          <w:docGrid w:linePitch="360"/>
        </w:sectPr>
      </w:pPr>
    </w:p>
    <w:p w14:paraId="1480F55A" w14:textId="77777777" w:rsidR="000D21B6" w:rsidRPr="00DE220F" w:rsidRDefault="000D21B6" w:rsidP="00CE2CBF">
      <w:pPr>
        <w:spacing w:after="120" w:line="220" w:lineRule="exact"/>
        <w:jc w:val="both"/>
        <w:rPr>
          <w:rFonts w:ascii="Book Antiqua" w:hAnsi="Book Antiqua" w:cs="Tahoma"/>
          <w:sz w:val="20"/>
          <w:szCs w:val="20"/>
          <w:lang w:val="en-US"/>
        </w:rPr>
      </w:pPr>
    </w:p>
    <w:sectPr w:rsidR="000D21B6" w:rsidRPr="00DE220F" w:rsidSect="005618F9">
      <w:footerReference w:type="default" r:id="rId8"/>
      <w:pgSz w:w="11907" w:h="16840" w:code="9"/>
      <w:pgMar w:top="1985" w:right="1418" w:bottom="1701"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8653" w14:textId="77777777" w:rsidR="00BD6EE7" w:rsidRDefault="00BD6EE7">
      <w:r>
        <w:separator/>
      </w:r>
    </w:p>
  </w:endnote>
  <w:endnote w:type="continuationSeparator" w:id="0">
    <w:p w14:paraId="098B04A3" w14:textId="77777777" w:rsidR="00BD6EE7" w:rsidRDefault="00BD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072129"/>
      <w:docPartObj>
        <w:docPartGallery w:val="Page Numbers (Bottom of Page)"/>
        <w:docPartUnique/>
      </w:docPartObj>
    </w:sdtPr>
    <w:sdtContent>
      <w:p w14:paraId="35A9767D" w14:textId="2D80DE70" w:rsidR="00B76C48" w:rsidRDefault="00902813" w:rsidP="00902813">
        <w:pPr>
          <w:pStyle w:val="Fuzeile"/>
          <w:jc w:val="center"/>
        </w:pPr>
        <w:r>
          <w:fldChar w:fldCharType="begin"/>
        </w:r>
        <w:r>
          <w:instrText>PAGE   \* MERGEFORMAT</w:instrText>
        </w:r>
        <w:r>
          <w:fldChar w:fldCharType="separate"/>
        </w:r>
        <w:r w:rsidR="00DB2C90">
          <w:rPr>
            <w:noProof/>
          </w:rPr>
          <w:t>16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8D5B" w14:textId="592AC3F2" w:rsidR="00DB2C90" w:rsidRDefault="00DB2C90" w:rsidP="00902813">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AE8F" w14:textId="77777777" w:rsidR="00BD6EE7" w:rsidRDefault="00BD6EE7">
      <w:r>
        <w:separator/>
      </w:r>
    </w:p>
  </w:footnote>
  <w:footnote w:type="continuationSeparator" w:id="0">
    <w:p w14:paraId="4EB759D9" w14:textId="77777777" w:rsidR="00BD6EE7" w:rsidRDefault="00BD6EE7">
      <w:r>
        <w:continuationSeparator/>
      </w:r>
    </w:p>
  </w:footnote>
  <w:footnote w:id="1">
    <w:p w14:paraId="7B7C8B61" w14:textId="1CA93A65" w:rsidR="00466F8F" w:rsidRPr="00E26464" w:rsidRDefault="00466F8F" w:rsidP="00606CCC">
      <w:pPr>
        <w:pStyle w:val="Funotentext"/>
        <w:spacing w:line="220" w:lineRule="exact"/>
        <w:jc w:val="both"/>
        <w:rPr>
          <w:rFonts w:ascii="Book Antiqua" w:hAnsi="Book Antiqua"/>
        </w:rPr>
      </w:pPr>
      <w:r w:rsidRPr="00E26464">
        <w:rPr>
          <w:rStyle w:val="Funotenzeichen"/>
          <w:rFonts w:ascii="Book Antiqua" w:hAnsi="Book Antiqua"/>
        </w:rPr>
        <w:footnoteRef/>
      </w:r>
      <w:r w:rsidRPr="00E26464">
        <w:rPr>
          <w:rFonts w:ascii="Book Antiqua" w:hAnsi="Book Antiqua"/>
        </w:rPr>
        <w:t xml:space="preserve"> </w:t>
      </w:r>
      <w:r w:rsidR="00CF29AC" w:rsidRPr="00E26464">
        <w:rPr>
          <w:rFonts w:ascii="Book Antiqua" w:hAnsi="Book Antiqua"/>
        </w:rPr>
        <w:t>Es ist bereits vorgeschlagen worden</w:t>
      </w:r>
      <w:r w:rsidR="00E365C0" w:rsidRPr="00E365C0">
        <w:rPr>
          <w:rFonts w:ascii="Book Antiqua" w:hAnsi="Book Antiqua"/>
        </w:rPr>
        <w:t xml:space="preserve"> </w:t>
      </w:r>
      <w:r w:rsidR="00E365C0">
        <w:rPr>
          <w:rFonts w:ascii="Book Antiqua" w:hAnsi="Book Antiqua"/>
        </w:rPr>
        <w:t>(</w:t>
      </w:r>
      <w:r w:rsidR="00E365C0" w:rsidRPr="00E26464">
        <w:rPr>
          <w:rFonts w:ascii="Book Antiqua" w:hAnsi="Book Antiqua"/>
        </w:rPr>
        <w:t>Schröpfer 2016</w:t>
      </w:r>
      <w:r w:rsidR="00E365C0">
        <w:rPr>
          <w:rFonts w:ascii="Book Antiqua" w:hAnsi="Book Antiqua"/>
        </w:rPr>
        <w:t>)</w:t>
      </w:r>
      <w:r w:rsidR="00CF29AC" w:rsidRPr="00E26464">
        <w:rPr>
          <w:rFonts w:ascii="Book Antiqua" w:hAnsi="Book Antiqua"/>
        </w:rPr>
        <w:t xml:space="preserve">, den Gartenschläfer in Maskenschläfer umzubenennen. Abgesehen davon, dass das Tier dann in die Nähe von verdeckten Terroristen geriete, bliebe auch das </w:t>
      </w:r>
      <w:r w:rsidR="00E365C0">
        <w:rPr>
          <w:rFonts w:ascii="Book Antiqua" w:hAnsi="Book Antiqua"/>
        </w:rPr>
        <w:t xml:space="preserve">ohnehin </w:t>
      </w:r>
      <w:r w:rsidR="00CF29AC" w:rsidRPr="00E26464">
        <w:rPr>
          <w:rFonts w:ascii="Book Antiqua" w:hAnsi="Book Antiqua"/>
        </w:rPr>
        <w:t>unbefriedigende ‚Schläfer‘ bestehen. Besser wäre dann schon Maskenbilch.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7"/>
  <w:displayBackgroundShape/>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DD1"/>
    <w:rsid w:val="0001232F"/>
    <w:rsid w:val="00012441"/>
    <w:rsid w:val="0002219F"/>
    <w:rsid w:val="00027B3F"/>
    <w:rsid w:val="00031128"/>
    <w:rsid w:val="0003136F"/>
    <w:rsid w:val="00052F37"/>
    <w:rsid w:val="00054C5F"/>
    <w:rsid w:val="000555C9"/>
    <w:rsid w:val="00071770"/>
    <w:rsid w:val="00074F96"/>
    <w:rsid w:val="000757A8"/>
    <w:rsid w:val="000762A0"/>
    <w:rsid w:val="0008180F"/>
    <w:rsid w:val="00081E9A"/>
    <w:rsid w:val="00087F98"/>
    <w:rsid w:val="00093F5F"/>
    <w:rsid w:val="000A0C87"/>
    <w:rsid w:val="000A170A"/>
    <w:rsid w:val="000A19F7"/>
    <w:rsid w:val="000A1BAF"/>
    <w:rsid w:val="000A6EFF"/>
    <w:rsid w:val="000C193B"/>
    <w:rsid w:val="000C2AE1"/>
    <w:rsid w:val="000D21B6"/>
    <w:rsid w:val="000D3C65"/>
    <w:rsid w:val="000D63F8"/>
    <w:rsid w:val="000E7CA3"/>
    <w:rsid w:val="000F36EC"/>
    <w:rsid w:val="001004C6"/>
    <w:rsid w:val="001011E7"/>
    <w:rsid w:val="001170FF"/>
    <w:rsid w:val="00123846"/>
    <w:rsid w:val="00130352"/>
    <w:rsid w:val="00133813"/>
    <w:rsid w:val="0014195A"/>
    <w:rsid w:val="0014528C"/>
    <w:rsid w:val="00150C0C"/>
    <w:rsid w:val="00155E9A"/>
    <w:rsid w:val="00157CA6"/>
    <w:rsid w:val="00163138"/>
    <w:rsid w:val="00164FEA"/>
    <w:rsid w:val="00175376"/>
    <w:rsid w:val="00177BDF"/>
    <w:rsid w:val="00192648"/>
    <w:rsid w:val="001B58B6"/>
    <w:rsid w:val="001C6CD5"/>
    <w:rsid w:val="001D1721"/>
    <w:rsid w:val="001D3961"/>
    <w:rsid w:val="001E363B"/>
    <w:rsid w:val="001F118F"/>
    <w:rsid w:val="001F6529"/>
    <w:rsid w:val="00200041"/>
    <w:rsid w:val="00203D02"/>
    <w:rsid w:val="00212958"/>
    <w:rsid w:val="00212F3B"/>
    <w:rsid w:val="0022763B"/>
    <w:rsid w:val="002401D4"/>
    <w:rsid w:val="002456B0"/>
    <w:rsid w:val="00246AE6"/>
    <w:rsid w:val="0026647B"/>
    <w:rsid w:val="00273C0B"/>
    <w:rsid w:val="002761D4"/>
    <w:rsid w:val="00276CFF"/>
    <w:rsid w:val="002770E1"/>
    <w:rsid w:val="002B3362"/>
    <w:rsid w:val="002B4779"/>
    <w:rsid w:val="002E051E"/>
    <w:rsid w:val="002F7204"/>
    <w:rsid w:val="00303721"/>
    <w:rsid w:val="00303A47"/>
    <w:rsid w:val="003055EF"/>
    <w:rsid w:val="003120EB"/>
    <w:rsid w:val="00322D0E"/>
    <w:rsid w:val="003370ED"/>
    <w:rsid w:val="0033754B"/>
    <w:rsid w:val="0033755B"/>
    <w:rsid w:val="00342FC5"/>
    <w:rsid w:val="003609FD"/>
    <w:rsid w:val="003B126E"/>
    <w:rsid w:val="003B5A5B"/>
    <w:rsid w:val="003C2B66"/>
    <w:rsid w:val="003D0AC5"/>
    <w:rsid w:val="003D7490"/>
    <w:rsid w:val="003E2206"/>
    <w:rsid w:val="003E3682"/>
    <w:rsid w:val="003F0C18"/>
    <w:rsid w:val="004116D5"/>
    <w:rsid w:val="004117E9"/>
    <w:rsid w:val="00411BC3"/>
    <w:rsid w:val="00415292"/>
    <w:rsid w:val="004165B5"/>
    <w:rsid w:val="00426443"/>
    <w:rsid w:val="00452B43"/>
    <w:rsid w:val="00457F96"/>
    <w:rsid w:val="004611EF"/>
    <w:rsid w:val="004624AF"/>
    <w:rsid w:val="00466F8F"/>
    <w:rsid w:val="00487652"/>
    <w:rsid w:val="004A4D1C"/>
    <w:rsid w:val="004B648B"/>
    <w:rsid w:val="004C0163"/>
    <w:rsid w:val="004D10C7"/>
    <w:rsid w:val="004F6359"/>
    <w:rsid w:val="004F6996"/>
    <w:rsid w:val="00500D73"/>
    <w:rsid w:val="00513561"/>
    <w:rsid w:val="00513C0E"/>
    <w:rsid w:val="005148B8"/>
    <w:rsid w:val="00516559"/>
    <w:rsid w:val="00520DDD"/>
    <w:rsid w:val="005353D7"/>
    <w:rsid w:val="00537820"/>
    <w:rsid w:val="00541055"/>
    <w:rsid w:val="00550C87"/>
    <w:rsid w:val="005562A7"/>
    <w:rsid w:val="005618F9"/>
    <w:rsid w:val="00564355"/>
    <w:rsid w:val="00572FBE"/>
    <w:rsid w:val="00582971"/>
    <w:rsid w:val="005836A3"/>
    <w:rsid w:val="005869A1"/>
    <w:rsid w:val="00590EC8"/>
    <w:rsid w:val="005A1F77"/>
    <w:rsid w:val="005A352C"/>
    <w:rsid w:val="005A486E"/>
    <w:rsid w:val="005A7E02"/>
    <w:rsid w:val="005C3749"/>
    <w:rsid w:val="005C509F"/>
    <w:rsid w:val="005C7321"/>
    <w:rsid w:val="005D7235"/>
    <w:rsid w:val="005F114C"/>
    <w:rsid w:val="00606B2B"/>
    <w:rsid w:val="00606CCC"/>
    <w:rsid w:val="0061200E"/>
    <w:rsid w:val="00622C86"/>
    <w:rsid w:val="00622ECB"/>
    <w:rsid w:val="0062351E"/>
    <w:rsid w:val="00623DF8"/>
    <w:rsid w:val="00627D30"/>
    <w:rsid w:val="00643BC7"/>
    <w:rsid w:val="006445C9"/>
    <w:rsid w:val="00645AD9"/>
    <w:rsid w:val="00652C86"/>
    <w:rsid w:val="00653D46"/>
    <w:rsid w:val="006575B3"/>
    <w:rsid w:val="00671032"/>
    <w:rsid w:val="00675AA1"/>
    <w:rsid w:val="006B5674"/>
    <w:rsid w:val="006B6E17"/>
    <w:rsid w:val="006D15B2"/>
    <w:rsid w:val="006D1B79"/>
    <w:rsid w:val="006D34D8"/>
    <w:rsid w:val="006D395B"/>
    <w:rsid w:val="006E0709"/>
    <w:rsid w:val="006F4FA0"/>
    <w:rsid w:val="006F556A"/>
    <w:rsid w:val="00703087"/>
    <w:rsid w:val="00704FEE"/>
    <w:rsid w:val="00716FC2"/>
    <w:rsid w:val="007173E1"/>
    <w:rsid w:val="00721555"/>
    <w:rsid w:val="007226A9"/>
    <w:rsid w:val="007362A9"/>
    <w:rsid w:val="0075250F"/>
    <w:rsid w:val="00760E93"/>
    <w:rsid w:val="007716F3"/>
    <w:rsid w:val="00775447"/>
    <w:rsid w:val="00775A57"/>
    <w:rsid w:val="00777DD1"/>
    <w:rsid w:val="00781943"/>
    <w:rsid w:val="007841BD"/>
    <w:rsid w:val="0079367A"/>
    <w:rsid w:val="007A3AC0"/>
    <w:rsid w:val="007A644E"/>
    <w:rsid w:val="007D07E5"/>
    <w:rsid w:val="007E3ADF"/>
    <w:rsid w:val="007F16B6"/>
    <w:rsid w:val="007F5F54"/>
    <w:rsid w:val="007F608D"/>
    <w:rsid w:val="00813A7A"/>
    <w:rsid w:val="008318BD"/>
    <w:rsid w:val="0083623B"/>
    <w:rsid w:val="00840EBF"/>
    <w:rsid w:val="00844E90"/>
    <w:rsid w:val="00852BA1"/>
    <w:rsid w:val="008539E9"/>
    <w:rsid w:val="0085743A"/>
    <w:rsid w:val="00866A1F"/>
    <w:rsid w:val="00867723"/>
    <w:rsid w:val="008842DE"/>
    <w:rsid w:val="008923F0"/>
    <w:rsid w:val="00893B20"/>
    <w:rsid w:val="008941AE"/>
    <w:rsid w:val="008A424B"/>
    <w:rsid w:val="008A52D1"/>
    <w:rsid w:val="008C3133"/>
    <w:rsid w:val="008D6A87"/>
    <w:rsid w:val="008E31C0"/>
    <w:rsid w:val="0090269D"/>
    <w:rsid w:val="00902813"/>
    <w:rsid w:val="00911D8D"/>
    <w:rsid w:val="00911DCE"/>
    <w:rsid w:val="00913B80"/>
    <w:rsid w:val="0092077C"/>
    <w:rsid w:val="00921BBF"/>
    <w:rsid w:val="0093083C"/>
    <w:rsid w:val="00931E43"/>
    <w:rsid w:val="00935990"/>
    <w:rsid w:val="00937AEB"/>
    <w:rsid w:val="0095494B"/>
    <w:rsid w:val="00960537"/>
    <w:rsid w:val="00963151"/>
    <w:rsid w:val="00963B4D"/>
    <w:rsid w:val="009640A5"/>
    <w:rsid w:val="009732F3"/>
    <w:rsid w:val="00980DC5"/>
    <w:rsid w:val="0098162B"/>
    <w:rsid w:val="00994E3E"/>
    <w:rsid w:val="009A3698"/>
    <w:rsid w:val="009B0B16"/>
    <w:rsid w:val="009C24B1"/>
    <w:rsid w:val="009D5F56"/>
    <w:rsid w:val="009E124D"/>
    <w:rsid w:val="009F2F63"/>
    <w:rsid w:val="009F781A"/>
    <w:rsid w:val="00A13BDB"/>
    <w:rsid w:val="00A35A8E"/>
    <w:rsid w:val="00A43674"/>
    <w:rsid w:val="00A436AB"/>
    <w:rsid w:val="00A47CDA"/>
    <w:rsid w:val="00A54B4A"/>
    <w:rsid w:val="00A57D47"/>
    <w:rsid w:val="00A62B26"/>
    <w:rsid w:val="00A71208"/>
    <w:rsid w:val="00A76B96"/>
    <w:rsid w:val="00A818E6"/>
    <w:rsid w:val="00A848E5"/>
    <w:rsid w:val="00A95FA3"/>
    <w:rsid w:val="00A96CFD"/>
    <w:rsid w:val="00AA0EC4"/>
    <w:rsid w:val="00AA3F97"/>
    <w:rsid w:val="00AA401B"/>
    <w:rsid w:val="00AB0192"/>
    <w:rsid w:val="00AB5C05"/>
    <w:rsid w:val="00AE28BC"/>
    <w:rsid w:val="00AE4815"/>
    <w:rsid w:val="00AE66F0"/>
    <w:rsid w:val="00B24494"/>
    <w:rsid w:val="00B375A7"/>
    <w:rsid w:val="00B5254D"/>
    <w:rsid w:val="00B74EB3"/>
    <w:rsid w:val="00B74F93"/>
    <w:rsid w:val="00B76C48"/>
    <w:rsid w:val="00B82E6A"/>
    <w:rsid w:val="00B85C21"/>
    <w:rsid w:val="00BA017C"/>
    <w:rsid w:val="00BA4907"/>
    <w:rsid w:val="00BA5EF6"/>
    <w:rsid w:val="00BB4D64"/>
    <w:rsid w:val="00BD0F7F"/>
    <w:rsid w:val="00BD6311"/>
    <w:rsid w:val="00BD6EE7"/>
    <w:rsid w:val="00C04702"/>
    <w:rsid w:val="00C142AD"/>
    <w:rsid w:val="00C40862"/>
    <w:rsid w:val="00C519F8"/>
    <w:rsid w:val="00C67B75"/>
    <w:rsid w:val="00C94917"/>
    <w:rsid w:val="00CA3710"/>
    <w:rsid w:val="00CA3BF2"/>
    <w:rsid w:val="00CB3A3A"/>
    <w:rsid w:val="00CC2EC7"/>
    <w:rsid w:val="00CE0667"/>
    <w:rsid w:val="00CE2CBF"/>
    <w:rsid w:val="00CE6E95"/>
    <w:rsid w:val="00CE7AB5"/>
    <w:rsid w:val="00CF1883"/>
    <w:rsid w:val="00CF29AC"/>
    <w:rsid w:val="00D25B49"/>
    <w:rsid w:val="00D31697"/>
    <w:rsid w:val="00D46AF6"/>
    <w:rsid w:val="00D51341"/>
    <w:rsid w:val="00D607A3"/>
    <w:rsid w:val="00D65A74"/>
    <w:rsid w:val="00D80598"/>
    <w:rsid w:val="00D956A3"/>
    <w:rsid w:val="00DA2BA0"/>
    <w:rsid w:val="00DA34BC"/>
    <w:rsid w:val="00DB2C90"/>
    <w:rsid w:val="00DC3E51"/>
    <w:rsid w:val="00DC43CA"/>
    <w:rsid w:val="00DD1DB5"/>
    <w:rsid w:val="00DD3599"/>
    <w:rsid w:val="00DD6D6C"/>
    <w:rsid w:val="00DE0242"/>
    <w:rsid w:val="00DE194E"/>
    <w:rsid w:val="00DE220F"/>
    <w:rsid w:val="00DE2471"/>
    <w:rsid w:val="00DE7882"/>
    <w:rsid w:val="00DF0827"/>
    <w:rsid w:val="00DF0CA4"/>
    <w:rsid w:val="00DF10D2"/>
    <w:rsid w:val="00DF7E5C"/>
    <w:rsid w:val="00E1058C"/>
    <w:rsid w:val="00E1360D"/>
    <w:rsid w:val="00E146DF"/>
    <w:rsid w:val="00E173CB"/>
    <w:rsid w:val="00E25864"/>
    <w:rsid w:val="00E26464"/>
    <w:rsid w:val="00E266AD"/>
    <w:rsid w:val="00E34EE8"/>
    <w:rsid w:val="00E365C0"/>
    <w:rsid w:val="00E43618"/>
    <w:rsid w:val="00E5165E"/>
    <w:rsid w:val="00E62337"/>
    <w:rsid w:val="00E67211"/>
    <w:rsid w:val="00E72A1B"/>
    <w:rsid w:val="00E80E02"/>
    <w:rsid w:val="00E864FF"/>
    <w:rsid w:val="00E87EF2"/>
    <w:rsid w:val="00EB4BF6"/>
    <w:rsid w:val="00EC6FE5"/>
    <w:rsid w:val="00EC7527"/>
    <w:rsid w:val="00EF7173"/>
    <w:rsid w:val="00F06EB3"/>
    <w:rsid w:val="00F139AE"/>
    <w:rsid w:val="00F20FF4"/>
    <w:rsid w:val="00F37068"/>
    <w:rsid w:val="00F636C6"/>
    <w:rsid w:val="00F66AD8"/>
    <w:rsid w:val="00F94717"/>
    <w:rsid w:val="00F949B9"/>
    <w:rsid w:val="00FA2E56"/>
    <w:rsid w:val="00FB2FB3"/>
    <w:rsid w:val="00FC654A"/>
    <w:rsid w:val="00FC6C93"/>
    <w:rsid w:val="00FD0375"/>
    <w:rsid w:val="00FD30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AD097"/>
  <w15:docId w15:val="{367572AD-814B-41E6-848C-F9146B67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7DD1"/>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link w:val="berschrift1Zchn"/>
    <w:uiPriority w:val="9"/>
    <w:qFormat/>
    <w:rsid w:val="00777DD1"/>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unhideWhenUsed/>
    <w:qFormat/>
    <w:rsid w:val="00777DD1"/>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77DD1"/>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777DD1"/>
    <w:rPr>
      <w:rFonts w:ascii="Cambria" w:eastAsia="Times New Roman" w:hAnsi="Cambria" w:cs="Times New Roman"/>
      <w:b/>
      <w:bCs/>
      <w:i/>
      <w:iCs/>
      <w:sz w:val="28"/>
      <w:szCs w:val="28"/>
      <w:lang w:eastAsia="de-DE"/>
    </w:rPr>
  </w:style>
  <w:style w:type="paragraph" w:styleId="Fuzeile">
    <w:name w:val="footer"/>
    <w:basedOn w:val="Standard"/>
    <w:link w:val="FuzeileZchn"/>
    <w:uiPriority w:val="99"/>
    <w:rsid w:val="00777DD1"/>
    <w:pPr>
      <w:tabs>
        <w:tab w:val="center" w:pos="4536"/>
        <w:tab w:val="right" w:pos="9072"/>
      </w:tabs>
    </w:pPr>
  </w:style>
  <w:style w:type="character" w:customStyle="1" w:styleId="FuzeileZchn">
    <w:name w:val="Fußzeile Zchn"/>
    <w:basedOn w:val="Absatz-Standardschriftart"/>
    <w:link w:val="Fuzeile"/>
    <w:uiPriority w:val="99"/>
    <w:rsid w:val="00777DD1"/>
    <w:rPr>
      <w:rFonts w:ascii="Times New Roman" w:eastAsia="Times New Roman" w:hAnsi="Times New Roman" w:cs="Times New Roman"/>
      <w:sz w:val="24"/>
      <w:szCs w:val="24"/>
      <w:lang w:eastAsia="de-DE"/>
    </w:rPr>
  </w:style>
  <w:style w:type="paragraph" w:styleId="Textkrper">
    <w:name w:val="Body Text"/>
    <w:basedOn w:val="Standard"/>
    <w:link w:val="TextkrperZchn"/>
    <w:semiHidden/>
    <w:rsid w:val="00777DD1"/>
    <w:rPr>
      <w:rFonts w:ascii="Tahoma" w:hAnsi="Tahoma" w:cs="Tahoma"/>
      <w:color w:val="FFCC00"/>
    </w:rPr>
  </w:style>
  <w:style w:type="character" w:customStyle="1" w:styleId="TextkrperZchn">
    <w:name w:val="Textkörper Zchn"/>
    <w:basedOn w:val="Absatz-Standardschriftart"/>
    <w:link w:val="Textkrper"/>
    <w:semiHidden/>
    <w:rsid w:val="00777DD1"/>
    <w:rPr>
      <w:rFonts w:ascii="Tahoma" w:eastAsia="Times New Roman" w:hAnsi="Tahoma" w:cs="Tahoma"/>
      <w:color w:val="FFCC00"/>
      <w:sz w:val="24"/>
      <w:szCs w:val="24"/>
      <w:lang w:eastAsia="de-DE"/>
    </w:rPr>
  </w:style>
  <w:style w:type="character" w:customStyle="1" w:styleId="CharacterStyle1">
    <w:name w:val="Character Style 1"/>
    <w:uiPriority w:val="99"/>
    <w:rsid w:val="00777DD1"/>
    <w:rPr>
      <w:sz w:val="16"/>
      <w:szCs w:val="16"/>
    </w:rPr>
  </w:style>
  <w:style w:type="character" w:customStyle="1" w:styleId="st">
    <w:name w:val="st"/>
    <w:rsid w:val="00777DD1"/>
  </w:style>
  <w:style w:type="paragraph" w:styleId="Kopfzeile">
    <w:name w:val="header"/>
    <w:basedOn w:val="Standard"/>
    <w:link w:val="KopfzeileZchn"/>
    <w:uiPriority w:val="99"/>
    <w:unhideWhenUsed/>
    <w:rsid w:val="005C7321"/>
    <w:pPr>
      <w:tabs>
        <w:tab w:val="center" w:pos="4536"/>
        <w:tab w:val="right" w:pos="9072"/>
      </w:tabs>
    </w:pPr>
  </w:style>
  <w:style w:type="character" w:customStyle="1" w:styleId="KopfzeileZchn">
    <w:name w:val="Kopfzeile Zchn"/>
    <w:basedOn w:val="Absatz-Standardschriftart"/>
    <w:link w:val="Kopfzeile"/>
    <w:uiPriority w:val="99"/>
    <w:rsid w:val="005C7321"/>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466F8F"/>
    <w:rPr>
      <w:sz w:val="20"/>
      <w:szCs w:val="20"/>
    </w:rPr>
  </w:style>
  <w:style w:type="character" w:customStyle="1" w:styleId="FunotentextZchn">
    <w:name w:val="Fußnotentext Zchn"/>
    <w:basedOn w:val="Absatz-Standardschriftart"/>
    <w:link w:val="Funotentext"/>
    <w:uiPriority w:val="99"/>
    <w:semiHidden/>
    <w:rsid w:val="00466F8F"/>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466F8F"/>
    <w:rPr>
      <w:vertAlign w:val="superscript"/>
    </w:rPr>
  </w:style>
  <w:style w:type="character" w:styleId="Hyperlink">
    <w:name w:val="Hyperlink"/>
    <w:basedOn w:val="Absatz-Standardschriftart"/>
    <w:uiPriority w:val="99"/>
    <w:unhideWhenUsed/>
    <w:rsid w:val="004165B5"/>
    <w:rPr>
      <w:color w:val="0563C1" w:themeColor="hyperlink"/>
      <w:u w:val="single"/>
    </w:rPr>
  </w:style>
  <w:style w:type="character" w:customStyle="1" w:styleId="NichtaufgelsteErwhnung1">
    <w:name w:val="Nicht aufgelöste Erwähnung1"/>
    <w:basedOn w:val="Absatz-Standardschriftart"/>
    <w:uiPriority w:val="99"/>
    <w:semiHidden/>
    <w:unhideWhenUsed/>
    <w:rsid w:val="004165B5"/>
    <w:rPr>
      <w:color w:val="605E5C"/>
      <w:shd w:val="clear" w:color="auto" w:fill="E1DFDD"/>
    </w:rPr>
  </w:style>
  <w:style w:type="character" w:styleId="IntensiveHervorhebung">
    <w:name w:val="Intense Emphasis"/>
    <w:basedOn w:val="Absatz-Standardschriftart"/>
    <w:uiPriority w:val="21"/>
    <w:qFormat/>
    <w:rsid w:val="00B76C48"/>
    <w:rPr>
      <w:i/>
      <w:iCs/>
      <w:color w:val="4472C4" w:themeColor="accent1"/>
    </w:rPr>
  </w:style>
  <w:style w:type="character" w:styleId="NichtaufgelsteErwhnung">
    <w:name w:val="Unresolved Mention"/>
    <w:basedOn w:val="Absatz-Standardschriftart"/>
    <w:uiPriority w:val="99"/>
    <w:semiHidden/>
    <w:unhideWhenUsed/>
    <w:rsid w:val="00911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647DD-3249-4878-B6D5-2AF603AB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3324</Words>
  <Characters>20947</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Gerd Grün</dc:creator>
  <cp:lastModifiedBy>Gerd Grün</cp:lastModifiedBy>
  <cp:revision>171</cp:revision>
  <cp:lastPrinted>2022-11-15T13:52:00Z</cp:lastPrinted>
  <dcterms:created xsi:type="dcterms:W3CDTF">2022-09-07T14:36:00Z</dcterms:created>
  <dcterms:modified xsi:type="dcterms:W3CDTF">2022-11-15T13:55:00Z</dcterms:modified>
</cp:coreProperties>
</file>